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5D9CCB" w14:textId="77777777" w:rsidR="008028A5" w:rsidRDefault="003E2B70" w:rsidP="0047600B">
      <w:pPr>
        <w:jc w:val="center"/>
        <w:rPr>
          <w:rFonts w:cs="Arial"/>
          <w:b/>
          <w:sz w:val="28"/>
          <w:szCs w:val="28"/>
        </w:rPr>
      </w:pPr>
      <w:r w:rsidRPr="00B87505">
        <w:rPr>
          <w:rFonts w:cs="Arial"/>
          <w:b/>
          <w:sz w:val="28"/>
          <w:szCs w:val="28"/>
        </w:rPr>
        <w:t xml:space="preserve">EISEN </w:t>
      </w:r>
      <w:r w:rsidR="008028A5">
        <w:rPr>
          <w:rFonts w:cs="Arial"/>
          <w:b/>
          <w:sz w:val="28"/>
          <w:szCs w:val="28"/>
        </w:rPr>
        <w:t>PERCEEL 1</w:t>
      </w:r>
    </w:p>
    <w:p w14:paraId="123525F4" w14:textId="1F7EF376" w:rsidR="007A074D" w:rsidRPr="00240CCF" w:rsidRDefault="0047600B" w:rsidP="008028A5">
      <w:pPr>
        <w:jc w:val="center"/>
        <w:rPr>
          <w:rFonts w:cs="Arial"/>
          <w:szCs w:val="20"/>
        </w:rPr>
      </w:pPr>
      <w:r>
        <w:rPr>
          <w:rFonts w:cs="Arial"/>
          <w:b/>
          <w:sz w:val="28"/>
          <w:szCs w:val="28"/>
        </w:rPr>
        <w:t xml:space="preserve">EXTERNE LOOPBAANBEGELEIDING </w:t>
      </w:r>
    </w:p>
    <w:p w14:paraId="22478EAD" w14:textId="77777777" w:rsidR="003E2B70" w:rsidRPr="00240CCF" w:rsidRDefault="003E2B70" w:rsidP="00240CCF">
      <w:pPr>
        <w:rPr>
          <w:rFonts w:cs="Arial"/>
          <w:szCs w:val="20"/>
        </w:rPr>
      </w:pPr>
    </w:p>
    <w:p w14:paraId="00618D69" w14:textId="7F278751" w:rsidR="000D4690" w:rsidRPr="00334B23" w:rsidRDefault="000D4690" w:rsidP="000D4690">
      <w:r w:rsidRPr="00F82B6E">
        <w:t>Bijlage</w:t>
      </w:r>
      <w:r>
        <w:t xml:space="preserve"> </w:t>
      </w:r>
      <w:r w:rsidR="005D74DA">
        <w:t>5A</w:t>
      </w:r>
      <w:r w:rsidRPr="00F82B6E">
        <w:t xml:space="preserve"> bij </w:t>
      </w:r>
      <w:r>
        <w:t>het Beschrijvend document</w:t>
      </w:r>
      <w:r w:rsidRPr="00F82B6E">
        <w:t xml:space="preserve"> voor de Europ</w:t>
      </w:r>
      <w:r w:rsidRPr="008F6A4A">
        <w:t xml:space="preserve">ese aanbesteding </w:t>
      </w:r>
      <w:r w:rsidR="008F6A4A" w:rsidRPr="008F6A4A">
        <w:t>Externe loopbaanbegeleiding en tweede spoorbegeleiding</w:t>
      </w:r>
      <w:r w:rsidRPr="008F6A4A">
        <w:t xml:space="preserve"> van Hogeschool</w:t>
      </w:r>
      <w:r w:rsidRPr="00F82B6E">
        <w:t xml:space="preserve"> Rotterdam</w:t>
      </w:r>
      <w:r>
        <w:t xml:space="preserve"> met referentienummer </w:t>
      </w:r>
      <w:r w:rsidR="0041652F">
        <w:t>2024/010/</w:t>
      </w:r>
      <w:proofErr w:type="spellStart"/>
      <w:r w:rsidR="0041652F">
        <w:t>OeO</w:t>
      </w:r>
      <w:proofErr w:type="spellEnd"/>
      <w:r w:rsidR="006D1232">
        <w:t>.</w:t>
      </w:r>
    </w:p>
    <w:p w14:paraId="64199D7F" w14:textId="77777777" w:rsidR="003E2B70" w:rsidRDefault="003E2B70" w:rsidP="00240CCF">
      <w:pPr>
        <w:pStyle w:val="Kop1"/>
        <w:spacing w:after="0"/>
      </w:pPr>
      <w:r w:rsidRPr="00D814B5">
        <w:lastRenderedPageBreak/>
        <w:t>Inleiding</w:t>
      </w:r>
    </w:p>
    <w:p w14:paraId="457FBB27" w14:textId="77777777" w:rsidR="00D814B5" w:rsidRPr="00D814B5" w:rsidRDefault="00D814B5" w:rsidP="00D814B5"/>
    <w:p w14:paraId="159330B1" w14:textId="1CB8CD82" w:rsidR="003133A1" w:rsidRDefault="003133A1" w:rsidP="003133A1">
      <w:r>
        <w:t xml:space="preserve">Dit document betreft </w:t>
      </w:r>
      <w:r w:rsidRPr="00F82B6E">
        <w:t>een overzicht van de</w:t>
      </w:r>
      <w:r>
        <w:t>,</w:t>
      </w:r>
      <w:r w:rsidRPr="00F82B6E">
        <w:t xml:space="preserve"> door Hogeschool Rotterdam</w:t>
      </w:r>
      <w:r>
        <w:t>,</w:t>
      </w:r>
      <w:r w:rsidRPr="00F82B6E">
        <w:t xml:space="preserve"> gestelde eisen ten aanzien </w:t>
      </w:r>
      <w:r>
        <w:t xml:space="preserve">van de </w:t>
      </w:r>
      <w:r w:rsidRPr="00264062">
        <w:t xml:space="preserve">aanbesteding </w:t>
      </w:r>
      <w:r w:rsidR="007F2E80">
        <w:t xml:space="preserve">externe loopbaanbegeleiding en tweede spoorbegeleiding. </w:t>
      </w:r>
    </w:p>
    <w:p w14:paraId="4ABFA11F" w14:textId="77777777" w:rsidR="003133A1" w:rsidRDefault="003133A1" w:rsidP="003133A1">
      <w:pPr>
        <w:pStyle w:val="Kop2"/>
      </w:pPr>
      <w:r>
        <w:t>Spelregels</w:t>
      </w:r>
    </w:p>
    <w:p w14:paraId="349507E7" w14:textId="77777777" w:rsidR="003133A1" w:rsidRDefault="003133A1" w:rsidP="003133A1">
      <w:r>
        <w:t>Dit document beschrijft de eisen waaraan Inschrijvers product en/of dienst moet voldoen. Het zijn ‘knock-outeisen’: als uw organisatie niet kan voldoen aan de genoemde eisen, wordt uw Inschrijving niet verder in behandeling genomen.</w:t>
      </w:r>
    </w:p>
    <w:p w14:paraId="545CFEC9" w14:textId="77777777" w:rsidR="003133A1" w:rsidRDefault="003133A1" w:rsidP="003133A1">
      <w:pPr>
        <w:pStyle w:val="Kop2"/>
      </w:pPr>
      <w:r>
        <w:t>Invulinstructie</w:t>
      </w:r>
    </w:p>
    <w:p w14:paraId="0EA74502" w14:textId="77777777" w:rsidR="003133A1" w:rsidRPr="00F82B6E" w:rsidRDefault="003133A1" w:rsidP="003133A1">
      <w:r w:rsidRPr="00F82B6E">
        <w:t xml:space="preserve">In het geval </w:t>
      </w:r>
      <w:r>
        <w:t xml:space="preserve">Inschrijvers </w:t>
      </w:r>
      <w:r w:rsidRPr="00D47A37">
        <w:t>product en/of dienst</w:t>
      </w:r>
      <w:r>
        <w:t xml:space="preserve"> </w:t>
      </w:r>
      <w:r w:rsidRPr="00F82B6E">
        <w:t xml:space="preserve">aan een </w:t>
      </w:r>
      <w:r>
        <w:t>eis</w:t>
      </w:r>
      <w:r w:rsidRPr="00F82B6E">
        <w:t xml:space="preserve"> voldoe</w:t>
      </w:r>
      <w:r>
        <w:t xml:space="preserve">t, dient u dit te bevestigen door </w:t>
      </w:r>
      <w:r w:rsidRPr="00F82B6E">
        <w:t>“</w:t>
      </w:r>
      <w:r>
        <w:t>J</w:t>
      </w:r>
      <w:r w:rsidRPr="00F82B6E">
        <w:t>a” in te vullen in de derde kolom</w:t>
      </w:r>
      <w:r>
        <w:t xml:space="preserve"> van iedere tabel</w:t>
      </w:r>
      <w:r w:rsidRPr="00F82B6E">
        <w:t>.</w:t>
      </w:r>
      <w:r>
        <w:t xml:space="preserve"> Voldoet Inschrijvers product en/of dienst niet, vult u dan ‘Nee’ in. Zodra de lijst volledig is ingevuld, ondertekent u de lijst en voegt u deze toe aan uw Inschrijving.</w:t>
      </w:r>
    </w:p>
    <w:p w14:paraId="07FF67D6" w14:textId="77777777" w:rsidR="003E2B70" w:rsidRDefault="003E2B70" w:rsidP="00240CCF">
      <w:pPr>
        <w:pStyle w:val="Kop1"/>
        <w:spacing w:after="0"/>
      </w:pPr>
      <w:r w:rsidRPr="00D814B5">
        <w:lastRenderedPageBreak/>
        <w:t>Eisen</w:t>
      </w:r>
    </w:p>
    <w:p w14:paraId="0E6856E3" w14:textId="77777777" w:rsidR="00D814B5" w:rsidRPr="00D814B5" w:rsidRDefault="00D814B5" w:rsidP="00D814B5"/>
    <w:p w14:paraId="018B283F" w14:textId="0EB0F88C" w:rsidR="00B90B65" w:rsidRPr="001867EB" w:rsidRDefault="00B90B65" w:rsidP="00B90B65">
      <w:r w:rsidRPr="001867EB">
        <w:t>Hieronder vindt u het overzicht van de eisen</w:t>
      </w:r>
      <w:r w:rsidR="001867EB" w:rsidRPr="001867EB">
        <w:t xml:space="preserve"> die betrekking hebben op Perceel 1 Externe loopbaan begeleiding.  </w:t>
      </w:r>
    </w:p>
    <w:p w14:paraId="3851804A" w14:textId="77777777" w:rsidR="00DC6443" w:rsidRDefault="00DC6443" w:rsidP="00B90B65">
      <w:pPr>
        <w:rPr>
          <w:b/>
        </w:rPr>
      </w:pPr>
    </w:p>
    <w:p w14:paraId="79C37AB0" w14:textId="77777777" w:rsidR="00DC6443" w:rsidRDefault="00DC6443" w:rsidP="00B90B65">
      <w:pPr>
        <w:rPr>
          <w:b/>
        </w:rPr>
      </w:pPr>
    </w:p>
    <w:p w14:paraId="4C9483C3" w14:textId="7EA32B96" w:rsidR="003E2B70" w:rsidRPr="005460CD" w:rsidRDefault="00F6061F" w:rsidP="00240CCF">
      <w:pPr>
        <w:pStyle w:val="Kop2"/>
        <w:spacing w:before="0"/>
        <w:ind w:left="851"/>
        <w:rPr>
          <w:color w:val="auto"/>
          <w:szCs w:val="22"/>
        </w:rPr>
      </w:pPr>
      <w:bookmarkStart w:id="0" w:name="_Toc466558961"/>
      <w:bookmarkStart w:id="1" w:name="_Toc444089887"/>
      <w:r w:rsidRPr="005460CD">
        <w:rPr>
          <w:color w:val="auto"/>
          <w:szCs w:val="22"/>
        </w:rPr>
        <w:t xml:space="preserve">Algemene eisen </w:t>
      </w:r>
    </w:p>
    <w:p w14:paraId="788F9DFD" w14:textId="77777777" w:rsidR="003E2B70" w:rsidRPr="00240CCF" w:rsidRDefault="003E2B70" w:rsidP="00240CCF">
      <w:pPr>
        <w:rPr>
          <w:rFonts w:cs="Arial"/>
          <w:szCs w:val="20"/>
        </w:rPr>
      </w:pPr>
    </w:p>
    <w:tbl>
      <w:tblPr>
        <w:tblW w:w="90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1665"/>
        <w:gridCol w:w="6593"/>
        <w:gridCol w:w="803"/>
      </w:tblGrid>
      <w:tr w:rsidR="003E2B70" w:rsidRPr="00240CCF" w14:paraId="0A2C6DF9" w14:textId="77777777" w:rsidTr="24B1F93D">
        <w:trPr>
          <w:trHeight w:val="547"/>
        </w:trPr>
        <w:tc>
          <w:tcPr>
            <w:tcW w:w="1665" w:type="dxa"/>
            <w:tcBorders>
              <w:top w:val="single" w:sz="4" w:space="0" w:color="auto"/>
              <w:left w:val="single" w:sz="4" w:space="0" w:color="auto"/>
              <w:bottom w:val="single" w:sz="4" w:space="0" w:color="auto"/>
              <w:right w:val="single" w:sz="4" w:space="0" w:color="auto"/>
            </w:tcBorders>
            <w:shd w:val="clear" w:color="auto" w:fill="C00000"/>
            <w:noWrap/>
          </w:tcPr>
          <w:p w14:paraId="38ACDE0F" w14:textId="77777777" w:rsidR="003E2B70" w:rsidRPr="00240CCF" w:rsidRDefault="003E2B70" w:rsidP="00240CCF">
            <w:pPr>
              <w:rPr>
                <w:rFonts w:cs="Arial"/>
                <w:b/>
                <w:szCs w:val="20"/>
                <w:lang w:eastAsia="en-US"/>
              </w:rPr>
            </w:pPr>
          </w:p>
        </w:tc>
        <w:tc>
          <w:tcPr>
            <w:tcW w:w="6593" w:type="dxa"/>
            <w:tcBorders>
              <w:top w:val="single" w:sz="4" w:space="0" w:color="auto"/>
              <w:left w:val="single" w:sz="4" w:space="0" w:color="auto"/>
              <w:bottom w:val="single" w:sz="4" w:space="0" w:color="auto"/>
              <w:right w:val="single" w:sz="4" w:space="0" w:color="auto"/>
            </w:tcBorders>
            <w:shd w:val="clear" w:color="auto" w:fill="C00000"/>
            <w:hideMark/>
          </w:tcPr>
          <w:p w14:paraId="5ACFB5B2" w14:textId="77777777" w:rsidR="003E2B70" w:rsidRPr="00240CCF" w:rsidRDefault="003E2B70" w:rsidP="00240CCF">
            <w:pPr>
              <w:rPr>
                <w:rFonts w:cs="Arial"/>
                <w:b/>
                <w:szCs w:val="20"/>
                <w:lang w:eastAsia="en-US"/>
              </w:rPr>
            </w:pPr>
            <w:r w:rsidRPr="00240CCF">
              <w:rPr>
                <w:rFonts w:cs="Arial"/>
                <w:b/>
                <w:szCs w:val="20"/>
                <w:lang w:eastAsia="en-US"/>
              </w:rPr>
              <w:t>Inhoud</w:t>
            </w:r>
          </w:p>
        </w:tc>
        <w:tc>
          <w:tcPr>
            <w:tcW w:w="803" w:type="dxa"/>
            <w:tcBorders>
              <w:top w:val="single" w:sz="4" w:space="0" w:color="auto"/>
              <w:left w:val="single" w:sz="4" w:space="0" w:color="auto"/>
              <w:bottom w:val="single" w:sz="4" w:space="0" w:color="auto"/>
              <w:right w:val="single" w:sz="4" w:space="0" w:color="auto"/>
            </w:tcBorders>
            <w:shd w:val="clear" w:color="auto" w:fill="C00000"/>
            <w:hideMark/>
          </w:tcPr>
          <w:p w14:paraId="6D7A5C1B" w14:textId="77777777" w:rsidR="003E2B70" w:rsidRPr="00240CCF" w:rsidRDefault="003E2B70" w:rsidP="00240CCF">
            <w:pPr>
              <w:jc w:val="center"/>
              <w:rPr>
                <w:rFonts w:cs="Arial"/>
                <w:b/>
                <w:szCs w:val="20"/>
                <w:lang w:eastAsia="en-US"/>
              </w:rPr>
            </w:pPr>
            <w:r w:rsidRPr="00240CCF">
              <w:rPr>
                <w:rFonts w:cs="Arial"/>
                <w:b/>
                <w:szCs w:val="20"/>
                <w:lang w:eastAsia="en-US"/>
              </w:rPr>
              <w:t>Ja/Nee</w:t>
            </w:r>
          </w:p>
        </w:tc>
      </w:tr>
      <w:tr w:rsidR="002A7D6B" w:rsidRPr="00240CCF" w14:paraId="27E712E8" w14:textId="77777777" w:rsidTr="24B1F93D">
        <w:trPr>
          <w:trHeight w:val="255"/>
        </w:trPr>
        <w:tc>
          <w:tcPr>
            <w:tcW w:w="1665" w:type="dxa"/>
            <w:tcBorders>
              <w:top w:val="single" w:sz="4" w:space="0" w:color="auto"/>
              <w:left w:val="single" w:sz="4" w:space="0" w:color="auto"/>
              <w:bottom w:val="single" w:sz="4" w:space="0" w:color="auto"/>
              <w:right w:val="single" w:sz="4" w:space="0" w:color="auto"/>
            </w:tcBorders>
            <w:noWrap/>
            <w:hideMark/>
          </w:tcPr>
          <w:p w14:paraId="6583AE2A" w14:textId="77777777" w:rsidR="002A7D6B" w:rsidRPr="00240CCF" w:rsidRDefault="002A7D6B" w:rsidP="002A7D6B">
            <w:pPr>
              <w:pStyle w:val="Lijstalinea"/>
              <w:numPr>
                <w:ilvl w:val="0"/>
                <w:numId w:val="7"/>
              </w:numPr>
              <w:rPr>
                <w:rFonts w:cs="Arial"/>
                <w:b/>
                <w:szCs w:val="20"/>
                <w:lang w:eastAsia="en-US"/>
              </w:rPr>
            </w:pPr>
          </w:p>
        </w:tc>
        <w:tc>
          <w:tcPr>
            <w:tcW w:w="6593" w:type="dxa"/>
            <w:tcBorders>
              <w:top w:val="single" w:sz="4" w:space="0" w:color="auto"/>
              <w:left w:val="single" w:sz="4" w:space="0" w:color="auto"/>
              <w:bottom w:val="single" w:sz="4" w:space="0" w:color="auto"/>
              <w:right w:val="single" w:sz="4" w:space="0" w:color="auto"/>
            </w:tcBorders>
          </w:tcPr>
          <w:p w14:paraId="07BD70C1" w14:textId="037302DB" w:rsidR="002A7D6B" w:rsidRPr="00240CCF" w:rsidRDefault="002A7D6B" w:rsidP="002A7D6B">
            <w:pPr>
              <w:rPr>
                <w:rFonts w:cs="Arial"/>
                <w:szCs w:val="20"/>
                <w:lang w:eastAsia="en-US"/>
              </w:rPr>
            </w:pPr>
            <w:r>
              <w:rPr>
                <w:rStyle w:val="normaltextrun"/>
                <w:rFonts w:eastAsiaTheme="majorEastAsia"/>
                <w:color w:val="000000"/>
                <w:shd w:val="clear" w:color="auto" w:fill="FFFFFF"/>
              </w:rPr>
              <w:t xml:space="preserve">Opdrachtnemer is in staat en bereid om alle dienstverlening te leveren conform hetgeen beschreven in de onderhavige aanbestedingsstukken. </w:t>
            </w:r>
          </w:p>
        </w:tc>
        <w:tc>
          <w:tcPr>
            <w:tcW w:w="803" w:type="dxa"/>
            <w:tcBorders>
              <w:top w:val="single" w:sz="4" w:space="0" w:color="auto"/>
              <w:left w:val="single" w:sz="4" w:space="0" w:color="auto"/>
              <w:bottom w:val="single" w:sz="4" w:space="0" w:color="auto"/>
              <w:right w:val="single" w:sz="4" w:space="0" w:color="auto"/>
            </w:tcBorders>
          </w:tcPr>
          <w:p w14:paraId="099B5A62" w14:textId="77777777" w:rsidR="002A7D6B" w:rsidRPr="00240CCF" w:rsidRDefault="002A7D6B" w:rsidP="002A7D6B">
            <w:pPr>
              <w:rPr>
                <w:rFonts w:cs="Arial"/>
                <w:szCs w:val="20"/>
                <w:lang w:eastAsia="en-US"/>
              </w:rPr>
            </w:pPr>
          </w:p>
        </w:tc>
      </w:tr>
      <w:tr w:rsidR="002A7D6B" w:rsidRPr="00240CCF" w14:paraId="042CD7C6" w14:textId="77777777" w:rsidTr="24B1F93D">
        <w:trPr>
          <w:trHeight w:val="255"/>
        </w:trPr>
        <w:tc>
          <w:tcPr>
            <w:tcW w:w="1665" w:type="dxa"/>
            <w:tcBorders>
              <w:top w:val="single" w:sz="4" w:space="0" w:color="auto"/>
              <w:left w:val="single" w:sz="4" w:space="0" w:color="auto"/>
              <w:bottom w:val="single" w:sz="4" w:space="0" w:color="auto"/>
              <w:right w:val="single" w:sz="4" w:space="0" w:color="auto"/>
            </w:tcBorders>
            <w:noWrap/>
          </w:tcPr>
          <w:p w14:paraId="5E8E12F1" w14:textId="77777777" w:rsidR="002A7D6B" w:rsidRPr="00240CCF" w:rsidRDefault="002A7D6B" w:rsidP="002A7D6B">
            <w:pPr>
              <w:pStyle w:val="Lijstalinea"/>
              <w:numPr>
                <w:ilvl w:val="0"/>
                <w:numId w:val="7"/>
              </w:numPr>
              <w:rPr>
                <w:rFonts w:cs="Arial"/>
                <w:b/>
                <w:szCs w:val="20"/>
                <w:lang w:eastAsia="en-US"/>
              </w:rPr>
            </w:pPr>
          </w:p>
        </w:tc>
        <w:tc>
          <w:tcPr>
            <w:tcW w:w="6593" w:type="dxa"/>
            <w:tcBorders>
              <w:top w:val="single" w:sz="4" w:space="0" w:color="auto"/>
              <w:left w:val="single" w:sz="4" w:space="0" w:color="auto"/>
              <w:bottom w:val="single" w:sz="4" w:space="0" w:color="auto"/>
              <w:right w:val="single" w:sz="4" w:space="0" w:color="auto"/>
            </w:tcBorders>
          </w:tcPr>
          <w:p w14:paraId="0B798CC8" w14:textId="08A6A33D" w:rsidR="002A7D6B" w:rsidRPr="00E5522B" w:rsidRDefault="002A7D6B" w:rsidP="002A7D6B">
            <w:r w:rsidRPr="00E5522B">
              <w:t>Opdrachtnemer stelt de benodigde faciliteiten (locatie, koffie, thee, etc.) beschikbaar</w:t>
            </w:r>
            <w:r>
              <w:t xml:space="preserve"> en heeft deze kosten opgenomen in de vaste prijs</w:t>
            </w:r>
            <w:r w:rsidRPr="00E5522B">
              <w:t>.</w:t>
            </w:r>
          </w:p>
        </w:tc>
        <w:tc>
          <w:tcPr>
            <w:tcW w:w="803" w:type="dxa"/>
            <w:tcBorders>
              <w:top w:val="single" w:sz="4" w:space="0" w:color="auto"/>
              <w:left w:val="single" w:sz="4" w:space="0" w:color="auto"/>
              <w:bottom w:val="single" w:sz="4" w:space="0" w:color="auto"/>
              <w:right w:val="single" w:sz="4" w:space="0" w:color="auto"/>
            </w:tcBorders>
          </w:tcPr>
          <w:p w14:paraId="511A9757" w14:textId="77777777" w:rsidR="002A7D6B" w:rsidRPr="00240CCF" w:rsidRDefault="002A7D6B" w:rsidP="002A7D6B">
            <w:pPr>
              <w:rPr>
                <w:rFonts w:cs="Arial"/>
                <w:szCs w:val="20"/>
                <w:lang w:eastAsia="en-US"/>
              </w:rPr>
            </w:pPr>
          </w:p>
        </w:tc>
      </w:tr>
      <w:tr w:rsidR="000665AE" w:rsidRPr="00240CCF" w14:paraId="4BAA9CAD" w14:textId="77777777" w:rsidTr="24B1F93D">
        <w:trPr>
          <w:trHeight w:val="255"/>
        </w:trPr>
        <w:tc>
          <w:tcPr>
            <w:tcW w:w="1665" w:type="dxa"/>
            <w:tcBorders>
              <w:top w:val="single" w:sz="4" w:space="0" w:color="auto"/>
              <w:left w:val="single" w:sz="4" w:space="0" w:color="auto"/>
              <w:bottom w:val="single" w:sz="4" w:space="0" w:color="auto"/>
              <w:right w:val="single" w:sz="4" w:space="0" w:color="auto"/>
            </w:tcBorders>
            <w:noWrap/>
          </w:tcPr>
          <w:p w14:paraId="02AA27C2" w14:textId="77777777" w:rsidR="000665AE" w:rsidRPr="001811FD" w:rsidRDefault="000665AE" w:rsidP="002A7D6B">
            <w:pPr>
              <w:pStyle w:val="Lijstalinea"/>
              <w:numPr>
                <w:ilvl w:val="0"/>
                <w:numId w:val="7"/>
              </w:numPr>
              <w:rPr>
                <w:b/>
                <w:bCs/>
              </w:rPr>
            </w:pPr>
          </w:p>
        </w:tc>
        <w:tc>
          <w:tcPr>
            <w:tcW w:w="6593" w:type="dxa"/>
            <w:tcBorders>
              <w:top w:val="single" w:sz="4" w:space="0" w:color="auto"/>
              <w:left w:val="single" w:sz="4" w:space="0" w:color="auto"/>
              <w:bottom w:val="single" w:sz="4" w:space="0" w:color="auto"/>
              <w:right w:val="single" w:sz="4" w:space="0" w:color="auto"/>
            </w:tcBorders>
          </w:tcPr>
          <w:p w14:paraId="6B497562" w14:textId="5D044789" w:rsidR="000665AE" w:rsidRPr="000665AE" w:rsidRDefault="000665AE" w:rsidP="24B1F93D">
            <w:pPr>
              <w:pStyle w:val="paragraph"/>
              <w:spacing w:before="0" w:beforeAutospacing="0" w:after="0" w:afterAutospacing="0"/>
              <w:textAlignment w:val="baseline"/>
              <w:rPr>
                <w:rFonts w:ascii="Arial" w:hAnsi="Arial"/>
                <w:sz w:val="20"/>
                <w:szCs w:val="20"/>
                <w14:ligatures w14:val="none"/>
              </w:rPr>
            </w:pPr>
            <w:r w:rsidRPr="24B1F93D">
              <w:rPr>
                <w:rFonts w:ascii="Arial" w:hAnsi="Arial"/>
                <w:sz w:val="20"/>
                <w:szCs w:val="20"/>
                <w14:ligatures w14:val="none"/>
              </w:rPr>
              <w:t xml:space="preserve">Direct na gunning stelt Opdrachtnemer een digitaal informatiepakket </w:t>
            </w:r>
            <w:r w:rsidR="004E36EF">
              <w:rPr>
                <w:rFonts w:ascii="Arial" w:hAnsi="Arial"/>
                <w:sz w:val="20"/>
                <w:szCs w:val="20"/>
                <w14:ligatures w14:val="none"/>
              </w:rPr>
              <w:t xml:space="preserve">voor </w:t>
            </w:r>
            <w:r w:rsidR="007C3794">
              <w:rPr>
                <w:rFonts w:ascii="Arial" w:hAnsi="Arial"/>
                <w:sz w:val="20"/>
                <w:szCs w:val="20"/>
                <w14:ligatures w14:val="none"/>
              </w:rPr>
              <w:t xml:space="preserve">potentiële kandidaten </w:t>
            </w:r>
            <w:r w:rsidRPr="24B1F93D">
              <w:rPr>
                <w:rFonts w:ascii="Arial" w:hAnsi="Arial"/>
                <w:sz w:val="20"/>
                <w:szCs w:val="20"/>
                <w14:ligatures w14:val="none"/>
              </w:rPr>
              <w:t>beschikbaar aan Opdrachtgever, waarin antwoord gegeven wordt op vragen als: </w:t>
            </w:r>
          </w:p>
          <w:p w14:paraId="7C2916F3" w14:textId="77777777" w:rsidR="000665AE" w:rsidRPr="000665AE" w:rsidRDefault="000665AE" w:rsidP="000665AE">
            <w:pPr>
              <w:pStyle w:val="paragraph"/>
              <w:spacing w:before="0" w:beforeAutospacing="0" w:after="0" w:afterAutospacing="0"/>
              <w:textAlignment w:val="baseline"/>
              <w:rPr>
                <w:rFonts w:ascii="Arial" w:hAnsi="Arial"/>
                <w:sz w:val="20"/>
                <w14:ligatures w14:val="none"/>
              </w:rPr>
            </w:pPr>
            <w:r w:rsidRPr="000665AE">
              <w:rPr>
                <w:rFonts w:ascii="Arial" w:hAnsi="Arial"/>
                <w:sz w:val="20"/>
                <w14:ligatures w14:val="none"/>
              </w:rPr>
              <w:t>•</w:t>
            </w:r>
            <w:r w:rsidRPr="000665AE">
              <w:rPr>
                <w:rFonts w:ascii="Arial" w:hAnsi="Arial"/>
                <w:sz w:val="20"/>
                <w14:ligatures w14:val="none"/>
              </w:rPr>
              <w:tab/>
              <w:t>Wat houdt een loopbaantraject in? </w:t>
            </w:r>
          </w:p>
          <w:p w14:paraId="4F626D46" w14:textId="77777777" w:rsidR="000665AE" w:rsidRPr="000665AE" w:rsidRDefault="000665AE" w:rsidP="000665AE">
            <w:pPr>
              <w:pStyle w:val="paragraph"/>
              <w:spacing w:before="0" w:beforeAutospacing="0" w:after="0" w:afterAutospacing="0"/>
              <w:textAlignment w:val="baseline"/>
              <w:rPr>
                <w:rFonts w:ascii="Arial" w:hAnsi="Arial"/>
                <w:sz w:val="20"/>
                <w14:ligatures w14:val="none"/>
              </w:rPr>
            </w:pPr>
            <w:r w:rsidRPr="000665AE">
              <w:rPr>
                <w:rFonts w:ascii="Arial" w:hAnsi="Arial"/>
                <w:sz w:val="20"/>
                <w14:ligatures w14:val="none"/>
              </w:rPr>
              <w:t>•</w:t>
            </w:r>
            <w:r w:rsidRPr="000665AE">
              <w:rPr>
                <w:rFonts w:ascii="Arial" w:hAnsi="Arial"/>
                <w:sz w:val="20"/>
                <w14:ligatures w14:val="none"/>
              </w:rPr>
              <w:tab/>
              <w:t>Waar kunnen loopbaantrajecten voor ingezet worden? </w:t>
            </w:r>
          </w:p>
          <w:p w14:paraId="0E070028" w14:textId="77777777" w:rsidR="000665AE" w:rsidRPr="000665AE" w:rsidRDefault="000665AE" w:rsidP="000665AE">
            <w:pPr>
              <w:pStyle w:val="paragraph"/>
              <w:spacing w:before="0" w:beforeAutospacing="0" w:after="0" w:afterAutospacing="0"/>
              <w:textAlignment w:val="baseline"/>
              <w:rPr>
                <w:rFonts w:ascii="Arial" w:hAnsi="Arial"/>
                <w:sz w:val="20"/>
                <w14:ligatures w14:val="none"/>
              </w:rPr>
            </w:pPr>
            <w:r w:rsidRPr="000665AE">
              <w:rPr>
                <w:rFonts w:ascii="Arial" w:hAnsi="Arial"/>
                <w:sz w:val="20"/>
                <w14:ligatures w14:val="none"/>
              </w:rPr>
              <w:t>•</w:t>
            </w:r>
            <w:r w:rsidRPr="000665AE">
              <w:rPr>
                <w:rFonts w:ascii="Arial" w:hAnsi="Arial"/>
                <w:sz w:val="20"/>
                <w14:ligatures w14:val="none"/>
              </w:rPr>
              <w:tab/>
              <w:t>Wat kan ik verwachten als interne kandidaat? </w:t>
            </w:r>
          </w:p>
          <w:p w14:paraId="465993F2" w14:textId="77777777" w:rsidR="00771D4D" w:rsidRDefault="000665AE" w:rsidP="00771D4D">
            <w:pPr>
              <w:pStyle w:val="paragraph"/>
              <w:spacing w:before="0" w:beforeAutospacing="0" w:after="0" w:afterAutospacing="0"/>
              <w:textAlignment w:val="baseline"/>
              <w:rPr>
                <w:rFonts w:ascii="Arial" w:hAnsi="Arial"/>
                <w:sz w:val="20"/>
                <w14:ligatures w14:val="none"/>
              </w:rPr>
            </w:pPr>
            <w:r w:rsidRPr="000665AE">
              <w:rPr>
                <w:rFonts w:ascii="Arial" w:hAnsi="Arial"/>
                <w:sz w:val="20"/>
                <w14:ligatures w14:val="none"/>
              </w:rPr>
              <w:t>•</w:t>
            </w:r>
            <w:r w:rsidRPr="000665AE">
              <w:rPr>
                <w:rFonts w:ascii="Arial" w:hAnsi="Arial"/>
                <w:sz w:val="20"/>
                <w14:ligatures w14:val="none"/>
              </w:rPr>
              <w:tab/>
              <w:t>Kan ik me op een loopbaantraject voorbereiden? </w:t>
            </w:r>
          </w:p>
          <w:p w14:paraId="54C3F599" w14:textId="29809587" w:rsidR="000665AE" w:rsidRPr="000665AE" w:rsidRDefault="00771D4D" w:rsidP="00771D4D">
            <w:pPr>
              <w:pStyle w:val="paragraph"/>
              <w:spacing w:before="0" w:beforeAutospacing="0" w:after="0" w:afterAutospacing="0"/>
              <w:textAlignment w:val="baseline"/>
              <w:rPr>
                <w:rFonts w:ascii="Arial" w:hAnsi="Arial"/>
                <w:sz w:val="20"/>
                <w14:ligatures w14:val="none"/>
              </w:rPr>
            </w:pPr>
            <w:r w:rsidRPr="000665AE">
              <w:rPr>
                <w:rFonts w:ascii="Arial" w:hAnsi="Arial"/>
                <w:sz w:val="20"/>
                <w14:ligatures w14:val="none"/>
              </w:rPr>
              <w:t>•</w:t>
            </w:r>
            <w:r w:rsidRPr="000665AE">
              <w:rPr>
                <w:rFonts w:ascii="Arial" w:hAnsi="Arial"/>
                <w:sz w:val="20"/>
                <w14:ligatures w14:val="none"/>
              </w:rPr>
              <w:tab/>
            </w:r>
            <w:r w:rsidR="000665AE" w:rsidRPr="000665AE">
              <w:rPr>
                <w:rFonts w:ascii="Arial" w:hAnsi="Arial"/>
                <w:sz w:val="20"/>
                <w14:ligatures w14:val="none"/>
              </w:rPr>
              <w:t>Hoe zit het met vertrouwelijkheid? </w:t>
            </w:r>
          </w:p>
        </w:tc>
        <w:tc>
          <w:tcPr>
            <w:tcW w:w="803" w:type="dxa"/>
            <w:tcBorders>
              <w:top w:val="single" w:sz="4" w:space="0" w:color="auto"/>
              <w:left w:val="single" w:sz="4" w:space="0" w:color="auto"/>
              <w:bottom w:val="single" w:sz="4" w:space="0" w:color="auto"/>
              <w:right w:val="single" w:sz="4" w:space="0" w:color="auto"/>
            </w:tcBorders>
          </w:tcPr>
          <w:p w14:paraId="7CB1CA4B" w14:textId="77777777" w:rsidR="000665AE" w:rsidRPr="00240CCF" w:rsidRDefault="000665AE" w:rsidP="002A7D6B">
            <w:pPr>
              <w:rPr>
                <w:rFonts w:cs="Arial"/>
                <w:szCs w:val="20"/>
                <w:lang w:eastAsia="en-US"/>
              </w:rPr>
            </w:pPr>
          </w:p>
        </w:tc>
      </w:tr>
      <w:tr w:rsidR="002517A9" w:rsidRPr="00240CCF" w14:paraId="045FC7B7" w14:textId="77777777" w:rsidTr="24B1F93D">
        <w:trPr>
          <w:trHeight w:val="255"/>
        </w:trPr>
        <w:tc>
          <w:tcPr>
            <w:tcW w:w="1665" w:type="dxa"/>
            <w:tcBorders>
              <w:top w:val="single" w:sz="4" w:space="0" w:color="auto"/>
              <w:left w:val="single" w:sz="4" w:space="0" w:color="auto"/>
              <w:bottom w:val="single" w:sz="4" w:space="0" w:color="auto"/>
              <w:right w:val="single" w:sz="4" w:space="0" w:color="auto"/>
            </w:tcBorders>
            <w:noWrap/>
          </w:tcPr>
          <w:p w14:paraId="1F24A185" w14:textId="77777777" w:rsidR="002517A9" w:rsidRPr="00240CCF" w:rsidRDefault="002517A9" w:rsidP="002517A9">
            <w:pPr>
              <w:pStyle w:val="Lijstalinea"/>
              <w:numPr>
                <w:ilvl w:val="0"/>
                <w:numId w:val="7"/>
              </w:numPr>
              <w:rPr>
                <w:rFonts w:cs="Arial"/>
                <w:b/>
                <w:szCs w:val="20"/>
                <w:lang w:eastAsia="en-US"/>
              </w:rPr>
            </w:pPr>
          </w:p>
        </w:tc>
        <w:tc>
          <w:tcPr>
            <w:tcW w:w="6593" w:type="dxa"/>
            <w:tcBorders>
              <w:top w:val="single" w:sz="4" w:space="0" w:color="auto"/>
              <w:left w:val="single" w:sz="4" w:space="0" w:color="auto"/>
              <w:bottom w:val="single" w:sz="4" w:space="0" w:color="auto"/>
              <w:right w:val="single" w:sz="4" w:space="0" w:color="auto"/>
            </w:tcBorders>
          </w:tcPr>
          <w:p w14:paraId="5B553B43" w14:textId="4D62BF1D" w:rsidR="002517A9" w:rsidRPr="00E5522B" w:rsidRDefault="002517A9" w:rsidP="002517A9">
            <w:r w:rsidRPr="24B1F93D">
              <w:rPr>
                <w:rStyle w:val="normaltextrun"/>
                <w:rFonts w:eastAsiaTheme="majorEastAsia"/>
                <w:color w:val="000000"/>
                <w:shd w:val="clear" w:color="auto" w:fill="FFFFFF"/>
              </w:rPr>
              <w:t>Opdrachtnemer meldt tijdig en professioneel afwijkingen in gemaakte afspraken en/of niet nakomen van verplichtingen van de kandidaat aan opdrachtgever.</w:t>
            </w:r>
            <w:r w:rsidRPr="24B1F93D">
              <w:rPr>
                <w:rStyle w:val="eop"/>
                <w:rFonts w:eastAsiaTheme="majorEastAsia" w:cs="Arial"/>
                <w:color w:val="000000"/>
                <w:shd w:val="clear" w:color="auto" w:fill="FFFFFF"/>
              </w:rPr>
              <w:t> </w:t>
            </w:r>
          </w:p>
        </w:tc>
        <w:tc>
          <w:tcPr>
            <w:tcW w:w="803" w:type="dxa"/>
            <w:tcBorders>
              <w:top w:val="single" w:sz="4" w:space="0" w:color="auto"/>
              <w:left w:val="single" w:sz="4" w:space="0" w:color="auto"/>
              <w:bottom w:val="single" w:sz="4" w:space="0" w:color="auto"/>
              <w:right w:val="single" w:sz="4" w:space="0" w:color="auto"/>
            </w:tcBorders>
          </w:tcPr>
          <w:p w14:paraId="6FCF7246" w14:textId="77777777" w:rsidR="002517A9" w:rsidRPr="00240CCF" w:rsidRDefault="002517A9" w:rsidP="002517A9">
            <w:pPr>
              <w:rPr>
                <w:rFonts w:cs="Arial"/>
                <w:szCs w:val="20"/>
                <w:lang w:eastAsia="en-US"/>
              </w:rPr>
            </w:pPr>
          </w:p>
        </w:tc>
      </w:tr>
      <w:tr w:rsidR="002517A9" w:rsidRPr="00240CCF" w14:paraId="24482A9C" w14:textId="77777777" w:rsidTr="24B1F93D">
        <w:trPr>
          <w:trHeight w:val="255"/>
        </w:trPr>
        <w:tc>
          <w:tcPr>
            <w:tcW w:w="1665" w:type="dxa"/>
            <w:tcBorders>
              <w:top w:val="single" w:sz="4" w:space="0" w:color="auto"/>
              <w:left w:val="single" w:sz="4" w:space="0" w:color="auto"/>
              <w:bottom w:val="single" w:sz="4" w:space="0" w:color="auto"/>
              <w:right w:val="single" w:sz="4" w:space="0" w:color="auto"/>
            </w:tcBorders>
            <w:noWrap/>
          </w:tcPr>
          <w:p w14:paraId="39B884F8" w14:textId="77777777" w:rsidR="002517A9" w:rsidRPr="00240CCF" w:rsidRDefault="002517A9" w:rsidP="002517A9">
            <w:pPr>
              <w:pStyle w:val="Lijstalinea"/>
              <w:numPr>
                <w:ilvl w:val="0"/>
                <w:numId w:val="7"/>
              </w:numPr>
              <w:rPr>
                <w:rFonts w:cs="Arial"/>
                <w:b/>
                <w:szCs w:val="20"/>
                <w:lang w:eastAsia="en-US"/>
              </w:rPr>
            </w:pPr>
          </w:p>
        </w:tc>
        <w:tc>
          <w:tcPr>
            <w:tcW w:w="6593" w:type="dxa"/>
            <w:tcBorders>
              <w:top w:val="single" w:sz="4" w:space="0" w:color="auto"/>
              <w:left w:val="single" w:sz="4" w:space="0" w:color="auto"/>
              <w:bottom w:val="single" w:sz="4" w:space="0" w:color="auto"/>
              <w:right w:val="single" w:sz="4" w:space="0" w:color="auto"/>
            </w:tcBorders>
          </w:tcPr>
          <w:p w14:paraId="76D1DF34" w14:textId="4A1604FA" w:rsidR="002517A9" w:rsidRPr="00E5522B" w:rsidRDefault="002517A9" w:rsidP="002517A9">
            <w:r>
              <w:rPr>
                <w:rStyle w:val="normaltextrun"/>
                <w:rFonts w:eastAsiaTheme="majorEastAsia"/>
                <w:color w:val="000000"/>
                <w:szCs w:val="20"/>
                <w:shd w:val="clear" w:color="auto" w:fill="FFFFFF"/>
              </w:rPr>
              <w:t>Opdrachtnemer maakt het mogelijk om bij een mismatch tussen kandidaat en begeleider te switchen tussen begeleiders na overleg met de opdrachtgever.  </w:t>
            </w:r>
            <w:r>
              <w:rPr>
                <w:rStyle w:val="eop"/>
                <w:rFonts w:eastAsiaTheme="majorEastAsia" w:cs="Arial"/>
                <w:color w:val="000000"/>
                <w:szCs w:val="20"/>
                <w:shd w:val="clear" w:color="auto" w:fill="FFFFFF"/>
              </w:rPr>
              <w:t> </w:t>
            </w:r>
          </w:p>
        </w:tc>
        <w:tc>
          <w:tcPr>
            <w:tcW w:w="803" w:type="dxa"/>
            <w:tcBorders>
              <w:top w:val="single" w:sz="4" w:space="0" w:color="auto"/>
              <w:left w:val="single" w:sz="4" w:space="0" w:color="auto"/>
              <w:bottom w:val="single" w:sz="4" w:space="0" w:color="auto"/>
              <w:right w:val="single" w:sz="4" w:space="0" w:color="auto"/>
            </w:tcBorders>
          </w:tcPr>
          <w:p w14:paraId="6C6CC82C" w14:textId="77777777" w:rsidR="002517A9" w:rsidRPr="00240CCF" w:rsidRDefault="002517A9" w:rsidP="002517A9">
            <w:pPr>
              <w:rPr>
                <w:rFonts w:cs="Arial"/>
                <w:szCs w:val="20"/>
                <w:lang w:eastAsia="en-US"/>
              </w:rPr>
            </w:pPr>
          </w:p>
        </w:tc>
      </w:tr>
      <w:tr w:rsidR="00B34E07" w:rsidRPr="00240CCF" w14:paraId="55EE5C33" w14:textId="77777777" w:rsidTr="24B1F93D">
        <w:trPr>
          <w:trHeight w:val="255"/>
        </w:trPr>
        <w:tc>
          <w:tcPr>
            <w:tcW w:w="1665" w:type="dxa"/>
            <w:tcBorders>
              <w:top w:val="single" w:sz="4" w:space="0" w:color="auto"/>
              <w:left w:val="single" w:sz="4" w:space="0" w:color="auto"/>
              <w:bottom w:val="single" w:sz="4" w:space="0" w:color="auto"/>
              <w:right w:val="single" w:sz="4" w:space="0" w:color="auto"/>
            </w:tcBorders>
            <w:noWrap/>
          </w:tcPr>
          <w:p w14:paraId="61CBBE44" w14:textId="77777777" w:rsidR="00B34E07" w:rsidRPr="00240CCF" w:rsidRDefault="00B34E07" w:rsidP="002517A9">
            <w:pPr>
              <w:pStyle w:val="Lijstalinea"/>
              <w:numPr>
                <w:ilvl w:val="0"/>
                <w:numId w:val="7"/>
              </w:numPr>
              <w:rPr>
                <w:rFonts w:cs="Arial"/>
                <w:b/>
                <w:szCs w:val="20"/>
                <w:lang w:eastAsia="en-US"/>
              </w:rPr>
            </w:pPr>
          </w:p>
        </w:tc>
        <w:tc>
          <w:tcPr>
            <w:tcW w:w="6593" w:type="dxa"/>
            <w:tcBorders>
              <w:top w:val="single" w:sz="4" w:space="0" w:color="auto"/>
              <w:left w:val="single" w:sz="4" w:space="0" w:color="auto"/>
              <w:bottom w:val="single" w:sz="4" w:space="0" w:color="auto"/>
              <w:right w:val="single" w:sz="4" w:space="0" w:color="auto"/>
            </w:tcBorders>
          </w:tcPr>
          <w:p w14:paraId="604F13D6" w14:textId="075F7E42" w:rsidR="00B34E07" w:rsidRDefault="00BB5BDF" w:rsidP="002517A9">
            <w:pPr>
              <w:rPr>
                <w:rStyle w:val="normaltextrun"/>
                <w:rFonts w:eastAsiaTheme="majorEastAsia"/>
                <w:color w:val="000000"/>
                <w:szCs w:val="20"/>
                <w:shd w:val="clear" w:color="auto" w:fill="FFFFFF"/>
              </w:rPr>
            </w:pPr>
            <w:r>
              <w:rPr>
                <w:rStyle w:val="normaltextrun"/>
                <w:rFonts w:eastAsiaTheme="majorEastAsia"/>
                <w:color w:val="000000"/>
                <w:shd w:val="clear" w:color="auto" w:fill="FFFFFF"/>
              </w:rPr>
              <w:t>Kandidaten kunnen op ieder moment instromen ofwel inschrijver hanteert geen vaste instroommomenten.</w:t>
            </w:r>
          </w:p>
        </w:tc>
        <w:tc>
          <w:tcPr>
            <w:tcW w:w="803" w:type="dxa"/>
            <w:tcBorders>
              <w:top w:val="single" w:sz="4" w:space="0" w:color="auto"/>
              <w:left w:val="single" w:sz="4" w:space="0" w:color="auto"/>
              <w:bottom w:val="single" w:sz="4" w:space="0" w:color="auto"/>
              <w:right w:val="single" w:sz="4" w:space="0" w:color="auto"/>
            </w:tcBorders>
          </w:tcPr>
          <w:p w14:paraId="54B8F07A" w14:textId="77777777" w:rsidR="00B34E07" w:rsidRPr="00240CCF" w:rsidRDefault="00B34E07" w:rsidP="002517A9">
            <w:pPr>
              <w:rPr>
                <w:rFonts w:cs="Arial"/>
                <w:szCs w:val="20"/>
                <w:lang w:eastAsia="en-US"/>
              </w:rPr>
            </w:pPr>
          </w:p>
        </w:tc>
      </w:tr>
      <w:tr w:rsidR="000671DD" w:rsidRPr="00240CCF" w14:paraId="6CE6BEA7" w14:textId="77777777" w:rsidTr="24B1F93D">
        <w:trPr>
          <w:trHeight w:val="255"/>
        </w:trPr>
        <w:tc>
          <w:tcPr>
            <w:tcW w:w="1665" w:type="dxa"/>
            <w:tcBorders>
              <w:top w:val="single" w:sz="4" w:space="0" w:color="auto"/>
              <w:left w:val="single" w:sz="4" w:space="0" w:color="auto"/>
              <w:bottom w:val="single" w:sz="4" w:space="0" w:color="auto"/>
              <w:right w:val="single" w:sz="4" w:space="0" w:color="auto"/>
            </w:tcBorders>
            <w:noWrap/>
          </w:tcPr>
          <w:p w14:paraId="31DBFD05" w14:textId="77777777" w:rsidR="000671DD" w:rsidRPr="00240CCF" w:rsidRDefault="000671DD" w:rsidP="002517A9">
            <w:pPr>
              <w:pStyle w:val="Lijstalinea"/>
              <w:numPr>
                <w:ilvl w:val="0"/>
                <w:numId w:val="7"/>
              </w:numPr>
              <w:rPr>
                <w:rFonts w:cs="Arial"/>
                <w:b/>
                <w:szCs w:val="20"/>
                <w:lang w:eastAsia="en-US"/>
              </w:rPr>
            </w:pPr>
          </w:p>
        </w:tc>
        <w:tc>
          <w:tcPr>
            <w:tcW w:w="6593" w:type="dxa"/>
            <w:tcBorders>
              <w:top w:val="single" w:sz="4" w:space="0" w:color="auto"/>
              <w:left w:val="single" w:sz="4" w:space="0" w:color="auto"/>
              <w:bottom w:val="single" w:sz="4" w:space="0" w:color="auto"/>
              <w:right w:val="single" w:sz="4" w:space="0" w:color="auto"/>
            </w:tcBorders>
          </w:tcPr>
          <w:p w14:paraId="5F8665F5" w14:textId="1271596E" w:rsidR="000671DD" w:rsidRDefault="00463BB0" w:rsidP="002517A9">
            <w:pPr>
              <w:rPr>
                <w:rStyle w:val="normaltextrun"/>
                <w:rFonts w:eastAsiaTheme="majorEastAsia"/>
                <w:color w:val="000000"/>
                <w:szCs w:val="20"/>
                <w:shd w:val="clear" w:color="auto" w:fill="FFFFFF"/>
              </w:rPr>
            </w:pPr>
            <w:r>
              <w:rPr>
                <w:rStyle w:val="normaltextrun"/>
                <w:rFonts w:eastAsiaTheme="majorEastAsia"/>
                <w:color w:val="000000"/>
                <w:shd w:val="clear" w:color="auto" w:fill="FFFFFF"/>
              </w:rPr>
              <w:t>Opdrachtnemer stemt met Opdrachtgever af over de afronding van het traject en besluit in overleg wanneer het traject is afgerond.</w:t>
            </w:r>
          </w:p>
        </w:tc>
        <w:tc>
          <w:tcPr>
            <w:tcW w:w="803" w:type="dxa"/>
            <w:tcBorders>
              <w:top w:val="single" w:sz="4" w:space="0" w:color="auto"/>
              <w:left w:val="single" w:sz="4" w:space="0" w:color="auto"/>
              <w:bottom w:val="single" w:sz="4" w:space="0" w:color="auto"/>
              <w:right w:val="single" w:sz="4" w:space="0" w:color="auto"/>
            </w:tcBorders>
          </w:tcPr>
          <w:p w14:paraId="42024A3C" w14:textId="77777777" w:rsidR="000671DD" w:rsidRPr="00240CCF" w:rsidRDefault="000671DD" w:rsidP="002517A9">
            <w:pPr>
              <w:rPr>
                <w:rFonts w:cs="Arial"/>
                <w:szCs w:val="20"/>
                <w:lang w:eastAsia="en-US"/>
              </w:rPr>
            </w:pPr>
          </w:p>
        </w:tc>
      </w:tr>
      <w:tr w:rsidR="00D8092C" w:rsidRPr="00240CCF" w14:paraId="407CDB53" w14:textId="77777777" w:rsidTr="24B1F93D">
        <w:trPr>
          <w:trHeight w:val="255"/>
        </w:trPr>
        <w:tc>
          <w:tcPr>
            <w:tcW w:w="1665" w:type="dxa"/>
            <w:tcBorders>
              <w:top w:val="single" w:sz="4" w:space="0" w:color="auto"/>
              <w:left w:val="single" w:sz="4" w:space="0" w:color="auto"/>
              <w:bottom w:val="single" w:sz="4" w:space="0" w:color="auto"/>
              <w:right w:val="single" w:sz="4" w:space="0" w:color="auto"/>
            </w:tcBorders>
            <w:noWrap/>
          </w:tcPr>
          <w:p w14:paraId="7CE36332" w14:textId="77777777" w:rsidR="00D8092C" w:rsidRPr="00240CCF" w:rsidRDefault="00D8092C" w:rsidP="00D8092C">
            <w:pPr>
              <w:pStyle w:val="Lijstalinea"/>
              <w:numPr>
                <w:ilvl w:val="0"/>
                <w:numId w:val="7"/>
              </w:numPr>
              <w:rPr>
                <w:rFonts w:cs="Arial"/>
                <w:b/>
                <w:szCs w:val="20"/>
                <w:lang w:eastAsia="en-US"/>
              </w:rPr>
            </w:pPr>
          </w:p>
        </w:tc>
        <w:tc>
          <w:tcPr>
            <w:tcW w:w="6593" w:type="dxa"/>
            <w:tcBorders>
              <w:top w:val="single" w:sz="4" w:space="0" w:color="auto"/>
              <w:left w:val="single" w:sz="4" w:space="0" w:color="auto"/>
              <w:bottom w:val="single" w:sz="4" w:space="0" w:color="auto"/>
              <w:right w:val="single" w:sz="4" w:space="0" w:color="auto"/>
            </w:tcBorders>
          </w:tcPr>
          <w:p w14:paraId="3A616BED" w14:textId="5A3BD3D3" w:rsidR="00D8092C" w:rsidRDefault="00D8092C" w:rsidP="00D8092C">
            <w:pPr>
              <w:rPr>
                <w:rStyle w:val="normaltextrun"/>
                <w:rFonts w:eastAsiaTheme="majorEastAsia"/>
                <w:color w:val="000000"/>
                <w:shd w:val="clear" w:color="auto" w:fill="FFFFFF"/>
              </w:rPr>
            </w:pPr>
            <w:r>
              <w:rPr>
                <w:rStyle w:val="normaltextrun"/>
                <w:rFonts w:eastAsiaTheme="majorEastAsia"/>
                <w:color w:val="000000"/>
                <w:shd w:val="clear" w:color="auto" w:fill="FFFFFF"/>
              </w:rPr>
              <w:t>Er is een vaste begeleider voor de kandidaat en opdrachtgever gedurend</w:t>
            </w:r>
            <w:r w:rsidRPr="00E971A6">
              <w:rPr>
                <w:rStyle w:val="normaltextrun"/>
                <w:rFonts w:eastAsiaTheme="majorEastAsia"/>
                <w:color w:val="000000"/>
                <w:shd w:val="clear" w:color="auto" w:fill="FFFFFF"/>
              </w:rPr>
              <w:t>e het gehele traject. Eventuele uitzonderingen zijn mogelijk, maar dit dient eerst overlegd te worden met de kandidaat en opdrachtgever.</w:t>
            </w:r>
          </w:p>
        </w:tc>
        <w:tc>
          <w:tcPr>
            <w:tcW w:w="803" w:type="dxa"/>
            <w:tcBorders>
              <w:top w:val="single" w:sz="4" w:space="0" w:color="auto"/>
              <w:left w:val="single" w:sz="4" w:space="0" w:color="auto"/>
              <w:bottom w:val="single" w:sz="4" w:space="0" w:color="auto"/>
              <w:right w:val="single" w:sz="4" w:space="0" w:color="auto"/>
            </w:tcBorders>
          </w:tcPr>
          <w:p w14:paraId="46763931" w14:textId="77777777" w:rsidR="00D8092C" w:rsidRPr="00240CCF" w:rsidRDefault="00D8092C" w:rsidP="00D8092C">
            <w:pPr>
              <w:rPr>
                <w:rFonts w:cs="Arial"/>
                <w:szCs w:val="20"/>
                <w:lang w:eastAsia="en-US"/>
              </w:rPr>
            </w:pPr>
          </w:p>
        </w:tc>
      </w:tr>
      <w:tr w:rsidR="00D8092C" w:rsidRPr="00240CCF" w14:paraId="1D649BD2" w14:textId="77777777" w:rsidTr="24B1F93D">
        <w:trPr>
          <w:trHeight w:val="255"/>
        </w:trPr>
        <w:tc>
          <w:tcPr>
            <w:tcW w:w="1665" w:type="dxa"/>
            <w:tcBorders>
              <w:top w:val="single" w:sz="4" w:space="0" w:color="auto"/>
              <w:left w:val="single" w:sz="4" w:space="0" w:color="auto"/>
              <w:bottom w:val="single" w:sz="4" w:space="0" w:color="auto"/>
              <w:right w:val="single" w:sz="4" w:space="0" w:color="auto"/>
            </w:tcBorders>
            <w:noWrap/>
          </w:tcPr>
          <w:p w14:paraId="74BC5D03" w14:textId="77777777" w:rsidR="00D8092C" w:rsidRPr="00240CCF" w:rsidRDefault="00D8092C" w:rsidP="00D8092C">
            <w:pPr>
              <w:pStyle w:val="Lijstalinea"/>
              <w:numPr>
                <w:ilvl w:val="0"/>
                <w:numId w:val="7"/>
              </w:numPr>
              <w:rPr>
                <w:rFonts w:cs="Arial"/>
                <w:b/>
                <w:szCs w:val="20"/>
                <w:lang w:eastAsia="en-US"/>
              </w:rPr>
            </w:pPr>
          </w:p>
        </w:tc>
        <w:tc>
          <w:tcPr>
            <w:tcW w:w="6593" w:type="dxa"/>
            <w:tcBorders>
              <w:top w:val="single" w:sz="4" w:space="0" w:color="auto"/>
              <w:left w:val="single" w:sz="4" w:space="0" w:color="auto"/>
              <w:bottom w:val="single" w:sz="4" w:space="0" w:color="auto"/>
              <w:right w:val="single" w:sz="4" w:space="0" w:color="auto"/>
            </w:tcBorders>
          </w:tcPr>
          <w:p w14:paraId="7949201E" w14:textId="6B48B6C4" w:rsidR="00D8092C" w:rsidRDefault="00D8092C" w:rsidP="24B1F93D">
            <w:pPr>
              <w:rPr>
                <w:rStyle w:val="normaltextrun"/>
                <w:rFonts w:eastAsiaTheme="majorEastAsia"/>
                <w:color w:val="000000"/>
                <w:shd w:val="clear" w:color="auto" w:fill="FFFFFF"/>
              </w:rPr>
            </w:pPr>
            <w:r w:rsidRPr="24B1F93D">
              <w:rPr>
                <w:rStyle w:val="normaltextrun"/>
                <w:rFonts w:eastAsiaTheme="majorEastAsia"/>
                <w:color w:val="000000"/>
                <w:shd w:val="clear" w:color="auto" w:fill="FFFFFF"/>
              </w:rPr>
              <w:t xml:space="preserve">Opdrachtnemer komt zelf met oplossingsmogelijkheden als een traject dreigt vast te lopen of </w:t>
            </w:r>
            <w:r w:rsidR="003B2629">
              <w:rPr>
                <w:rStyle w:val="normaltextrun"/>
                <w:rFonts w:eastAsiaTheme="majorEastAsia"/>
                <w:color w:val="000000"/>
                <w:shd w:val="clear" w:color="auto" w:fill="FFFFFF"/>
              </w:rPr>
              <w:t xml:space="preserve">dreigt te </w:t>
            </w:r>
            <w:r w:rsidRPr="24B1F93D">
              <w:rPr>
                <w:rStyle w:val="normaltextrun"/>
                <w:rFonts w:eastAsiaTheme="majorEastAsia"/>
                <w:color w:val="000000"/>
                <w:shd w:val="clear" w:color="auto" w:fill="FFFFFF"/>
              </w:rPr>
              <w:t>vertragen</w:t>
            </w:r>
            <w:r w:rsidR="00A6532B">
              <w:rPr>
                <w:rStyle w:val="normaltextrun"/>
                <w:rFonts w:eastAsiaTheme="majorEastAsia"/>
                <w:color w:val="000000"/>
                <w:shd w:val="clear" w:color="auto" w:fill="FFFFFF"/>
              </w:rPr>
              <w:t xml:space="preserve"> en bespreekt dit met de opdrachtgever</w:t>
            </w:r>
            <w:r w:rsidRPr="24B1F93D">
              <w:rPr>
                <w:rStyle w:val="normaltextrun"/>
                <w:rFonts w:eastAsiaTheme="majorEastAsia"/>
                <w:color w:val="000000"/>
                <w:shd w:val="clear" w:color="auto" w:fill="FFFFFF"/>
              </w:rPr>
              <w:t>.</w:t>
            </w:r>
          </w:p>
        </w:tc>
        <w:tc>
          <w:tcPr>
            <w:tcW w:w="803" w:type="dxa"/>
            <w:tcBorders>
              <w:top w:val="single" w:sz="4" w:space="0" w:color="auto"/>
              <w:left w:val="single" w:sz="4" w:space="0" w:color="auto"/>
              <w:bottom w:val="single" w:sz="4" w:space="0" w:color="auto"/>
              <w:right w:val="single" w:sz="4" w:space="0" w:color="auto"/>
            </w:tcBorders>
          </w:tcPr>
          <w:p w14:paraId="05620BA0" w14:textId="77777777" w:rsidR="00D8092C" w:rsidRPr="00240CCF" w:rsidRDefault="00D8092C" w:rsidP="00D8092C">
            <w:pPr>
              <w:rPr>
                <w:rFonts w:cs="Arial"/>
                <w:szCs w:val="20"/>
                <w:lang w:eastAsia="en-US"/>
              </w:rPr>
            </w:pPr>
          </w:p>
        </w:tc>
      </w:tr>
      <w:tr w:rsidR="00ED3C98" w:rsidRPr="00240CCF" w14:paraId="7E674FAB" w14:textId="77777777" w:rsidTr="24B1F93D">
        <w:trPr>
          <w:trHeight w:val="255"/>
        </w:trPr>
        <w:tc>
          <w:tcPr>
            <w:tcW w:w="1665" w:type="dxa"/>
            <w:tcBorders>
              <w:top w:val="single" w:sz="4" w:space="0" w:color="auto"/>
              <w:left w:val="single" w:sz="4" w:space="0" w:color="auto"/>
              <w:bottom w:val="single" w:sz="4" w:space="0" w:color="auto"/>
              <w:right w:val="single" w:sz="4" w:space="0" w:color="auto"/>
            </w:tcBorders>
            <w:noWrap/>
          </w:tcPr>
          <w:p w14:paraId="73FA3A50" w14:textId="77777777" w:rsidR="00ED3C98" w:rsidRPr="00240CCF" w:rsidRDefault="00ED3C98" w:rsidP="00D8092C">
            <w:pPr>
              <w:pStyle w:val="Lijstalinea"/>
              <w:numPr>
                <w:ilvl w:val="0"/>
                <w:numId w:val="7"/>
              </w:numPr>
              <w:rPr>
                <w:rFonts w:cs="Arial"/>
                <w:b/>
                <w:szCs w:val="20"/>
                <w:lang w:eastAsia="en-US"/>
              </w:rPr>
            </w:pPr>
          </w:p>
        </w:tc>
        <w:tc>
          <w:tcPr>
            <w:tcW w:w="6593" w:type="dxa"/>
            <w:tcBorders>
              <w:top w:val="single" w:sz="4" w:space="0" w:color="auto"/>
              <w:left w:val="single" w:sz="4" w:space="0" w:color="auto"/>
              <w:bottom w:val="single" w:sz="4" w:space="0" w:color="auto"/>
              <w:right w:val="single" w:sz="4" w:space="0" w:color="auto"/>
            </w:tcBorders>
          </w:tcPr>
          <w:p w14:paraId="619C011A" w14:textId="18A269F4" w:rsidR="00ED3C98" w:rsidRDefault="00ED3C98" w:rsidP="24B1F93D">
            <w:pPr>
              <w:rPr>
                <w:rStyle w:val="normaltextrun"/>
                <w:rFonts w:eastAsiaTheme="majorEastAsia"/>
                <w:color w:val="000000"/>
                <w:shd w:val="clear" w:color="auto" w:fill="FFFFFF"/>
              </w:rPr>
            </w:pPr>
            <w:r w:rsidRPr="24B1F93D">
              <w:rPr>
                <w:rStyle w:val="normaltextrun"/>
                <w:rFonts w:eastAsiaTheme="majorEastAsia"/>
                <w:color w:val="000000"/>
                <w:shd w:val="clear" w:color="auto" w:fill="FFFFFF"/>
              </w:rPr>
              <w:t xml:space="preserve">Opdrachtnemer zorgt voor een voorziening waarbij de opdrachtgever privacygevoelige informatie </w:t>
            </w:r>
            <w:r w:rsidR="007156F0" w:rsidRPr="24B1F93D">
              <w:rPr>
                <w:rStyle w:val="normaltextrun"/>
                <w:rFonts w:eastAsiaTheme="majorEastAsia"/>
                <w:color w:val="000000"/>
                <w:shd w:val="clear" w:color="auto" w:fill="FFFFFF"/>
              </w:rPr>
              <w:t>AVG</w:t>
            </w:r>
            <w:r w:rsidR="359C5EFD" w:rsidRPr="24B1F93D">
              <w:rPr>
                <w:rStyle w:val="normaltextrun"/>
                <w:rFonts w:eastAsiaTheme="majorEastAsia"/>
                <w:color w:val="000000"/>
                <w:shd w:val="clear" w:color="auto" w:fill="FFFFFF"/>
              </w:rPr>
              <w:t>-</w:t>
            </w:r>
            <w:proofErr w:type="spellStart"/>
            <w:r w:rsidR="007156F0" w:rsidRPr="24B1F93D">
              <w:rPr>
                <w:rStyle w:val="normaltextrun"/>
                <w:rFonts w:eastAsiaTheme="majorEastAsia"/>
                <w:color w:val="000000"/>
                <w:shd w:val="clear" w:color="auto" w:fill="FFFFFF"/>
              </w:rPr>
              <w:t>proof</w:t>
            </w:r>
            <w:proofErr w:type="spellEnd"/>
            <w:r w:rsidR="007156F0" w:rsidRPr="24B1F93D">
              <w:rPr>
                <w:rStyle w:val="normaltextrun"/>
                <w:rFonts w:eastAsiaTheme="majorEastAsia"/>
                <w:color w:val="000000"/>
                <w:shd w:val="clear" w:color="auto" w:fill="FFFFFF"/>
              </w:rPr>
              <w:t xml:space="preserve"> </w:t>
            </w:r>
            <w:r w:rsidRPr="24B1F93D">
              <w:rPr>
                <w:rStyle w:val="normaltextrun"/>
                <w:rFonts w:eastAsiaTheme="majorEastAsia"/>
                <w:color w:val="000000"/>
                <w:shd w:val="clear" w:color="auto" w:fill="FFFFFF"/>
              </w:rPr>
              <w:t>kan ontvangen.</w:t>
            </w:r>
          </w:p>
        </w:tc>
        <w:tc>
          <w:tcPr>
            <w:tcW w:w="803" w:type="dxa"/>
            <w:tcBorders>
              <w:top w:val="single" w:sz="4" w:space="0" w:color="auto"/>
              <w:left w:val="single" w:sz="4" w:space="0" w:color="auto"/>
              <w:bottom w:val="single" w:sz="4" w:space="0" w:color="auto"/>
              <w:right w:val="single" w:sz="4" w:space="0" w:color="auto"/>
            </w:tcBorders>
          </w:tcPr>
          <w:p w14:paraId="38E32DF8" w14:textId="77777777" w:rsidR="00ED3C98" w:rsidRPr="00240CCF" w:rsidRDefault="00ED3C98" w:rsidP="00D8092C">
            <w:pPr>
              <w:rPr>
                <w:rFonts w:cs="Arial"/>
                <w:szCs w:val="20"/>
                <w:lang w:eastAsia="en-US"/>
              </w:rPr>
            </w:pPr>
          </w:p>
        </w:tc>
      </w:tr>
    </w:tbl>
    <w:p w14:paraId="7CDF72B0" w14:textId="77777777" w:rsidR="005460CD" w:rsidRDefault="005460CD" w:rsidP="005460CD">
      <w:pPr>
        <w:pStyle w:val="Kop2"/>
        <w:numPr>
          <w:ilvl w:val="0"/>
          <w:numId w:val="0"/>
        </w:numPr>
        <w:spacing w:before="0"/>
        <w:ind w:left="851"/>
        <w:rPr>
          <w:color w:val="auto"/>
          <w:szCs w:val="22"/>
        </w:rPr>
      </w:pPr>
      <w:bookmarkStart w:id="2" w:name="_Toc409428182"/>
      <w:bookmarkStart w:id="3" w:name="_Toc409428183"/>
      <w:bookmarkEnd w:id="0"/>
      <w:bookmarkEnd w:id="1"/>
      <w:bookmarkEnd w:id="2"/>
      <w:bookmarkEnd w:id="3"/>
    </w:p>
    <w:p w14:paraId="14A21DE5" w14:textId="39C95C1C" w:rsidR="003E2B70" w:rsidRDefault="003E2B70" w:rsidP="00240CCF">
      <w:pPr>
        <w:pStyle w:val="Kop2"/>
        <w:spacing w:before="0"/>
        <w:ind w:left="851"/>
        <w:rPr>
          <w:color w:val="auto"/>
        </w:rPr>
      </w:pPr>
      <w:r w:rsidRPr="3B6ECC80">
        <w:rPr>
          <w:color w:val="auto"/>
        </w:rPr>
        <w:t>Dienstverlening</w:t>
      </w:r>
    </w:p>
    <w:p w14:paraId="36F27D93" w14:textId="77777777" w:rsidR="003336D5" w:rsidRDefault="003336D5" w:rsidP="003336D5"/>
    <w:p w14:paraId="1048500C" w14:textId="5F941704" w:rsidR="003336D5" w:rsidRPr="003336D5" w:rsidRDefault="00A021FA" w:rsidP="003336D5">
      <w:r w:rsidRPr="00905581">
        <w:t xml:space="preserve">Hogeschool Rotterdam verwacht van de </w:t>
      </w:r>
      <w:r w:rsidR="0098789E" w:rsidRPr="00905581">
        <w:t xml:space="preserve">opdrachtnemer dat </w:t>
      </w:r>
      <w:r w:rsidR="00A3755E" w:rsidRPr="00905581">
        <w:t>ze op verschillende vlakken met verschil</w:t>
      </w:r>
      <w:r w:rsidR="005F53F6" w:rsidRPr="00905581">
        <w:t>lende tools de kandidaten van Hogeschool</w:t>
      </w:r>
      <w:r w:rsidR="002D208A" w:rsidRPr="00905581">
        <w:t xml:space="preserve"> Rotterdam</w:t>
      </w:r>
      <w:r w:rsidR="005F53F6" w:rsidRPr="00905581">
        <w:t xml:space="preserve"> kunnen begeleiden en helpen naar een nieuwe passende baan. </w:t>
      </w:r>
      <w:r w:rsidR="00C6610A" w:rsidRPr="00905581">
        <w:t xml:space="preserve">De opdrachtgever zal naast onderstaande eisen vooral moeten kunnen inspelen op de individuele </w:t>
      </w:r>
      <w:r w:rsidR="00E2354B" w:rsidRPr="00905581">
        <w:t>aanpak per kandidaat;</w:t>
      </w:r>
    </w:p>
    <w:p w14:paraId="2A619DB4" w14:textId="77777777" w:rsidR="003E2B70" w:rsidRPr="00240CCF" w:rsidRDefault="003E2B70" w:rsidP="00240CCF">
      <w:pPr>
        <w:rPr>
          <w:rFonts w:cs="Arial"/>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846"/>
        <w:gridCol w:w="7412"/>
        <w:gridCol w:w="803"/>
      </w:tblGrid>
      <w:tr w:rsidR="003E2B70" w:rsidRPr="00240CCF" w14:paraId="174FAD24" w14:textId="77777777" w:rsidTr="24B1F93D">
        <w:trPr>
          <w:trHeight w:val="430"/>
        </w:trPr>
        <w:tc>
          <w:tcPr>
            <w:tcW w:w="467" w:type="pct"/>
            <w:tcBorders>
              <w:top w:val="single" w:sz="4" w:space="0" w:color="auto"/>
              <w:left w:val="single" w:sz="4" w:space="0" w:color="auto"/>
              <w:bottom w:val="single" w:sz="4" w:space="0" w:color="auto"/>
              <w:right w:val="single" w:sz="4" w:space="0" w:color="auto"/>
            </w:tcBorders>
            <w:shd w:val="clear" w:color="auto" w:fill="C00000"/>
            <w:noWrap/>
          </w:tcPr>
          <w:p w14:paraId="7DEBCF1D" w14:textId="77777777" w:rsidR="003E2B70" w:rsidRPr="00240CCF" w:rsidRDefault="003E2B70" w:rsidP="00240CCF">
            <w:pPr>
              <w:pStyle w:val="Lijstalinea"/>
              <w:ind w:left="284" w:hanging="284"/>
              <w:rPr>
                <w:rFonts w:cs="Arial"/>
                <w:b/>
                <w:szCs w:val="20"/>
                <w:lang w:eastAsia="en-US"/>
              </w:rPr>
            </w:pPr>
          </w:p>
        </w:tc>
        <w:tc>
          <w:tcPr>
            <w:tcW w:w="4090" w:type="pct"/>
            <w:tcBorders>
              <w:top w:val="single" w:sz="4" w:space="0" w:color="auto"/>
              <w:left w:val="single" w:sz="4" w:space="0" w:color="auto"/>
              <w:bottom w:val="single" w:sz="4" w:space="0" w:color="auto"/>
              <w:right w:val="single" w:sz="4" w:space="0" w:color="auto"/>
            </w:tcBorders>
            <w:shd w:val="clear" w:color="auto" w:fill="C00000"/>
          </w:tcPr>
          <w:p w14:paraId="5A758BBC" w14:textId="77777777" w:rsidR="003E2B70" w:rsidRPr="00240CCF" w:rsidRDefault="003E2B70" w:rsidP="00240CCF">
            <w:pPr>
              <w:rPr>
                <w:rFonts w:cs="Arial"/>
                <w:szCs w:val="20"/>
              </w:rPr>
            </w:pPr>
            <w:r w:rsidRPr="00240CCF">
              <w:rPr>
                <w:rFonts w:cs="Arial"/>
                <w:szCs w:val="20"/>
              </w:rPr>
              <w:t>Inhoud</w:t>
            </w:r>
          </w:p>
        </w:tc>
        <w:tc>
          <w:tcPr>
            <w:tcW w:w="443" w:type="pct"/>
            <w:tcBorders>
              <w:top w:val="single" w:sz="4" w:space="0" w:color="auto"/>
              <w:left w:val="single" w:sz="4" w:space="0" w:color="auto"/>
              <w:bottom w:val="single" w:sz="4" w:space="0" w:color="auto"/>
              <w:right w:val="single" w:sz="4" w:space="0" w:color="auto"/>
            </w:tcBorders>
            <w:shd w:val="clear" w:color="auto" w:fill="C00000"/>
          </w:tcPr>
          <w:p w14:paraId="6A7EA368" w14:textId="77777777" w:rsidR="003E2B70" w:rsidRPr="00240CCF" w:rsidRDefault="003E2B70" w:rsidP="00240CCF">
            <w:pPr>
              <w:rPr>
                <w:rFonts w:cs="Arial"/>
                <w:szCs w:val="20"/>
                <w:lang w:eastAsia="en-US"/>
              </w:rPr>
            </w:pPr>
            <w:r w:rsidRPr="00240CCF">
              <w:rPr>
                <w:rFonts w:cs="Arial"/>
                <w:szCs w:val="20"/>
                <w:lang w:eastAsia="en-US"/>
              </w:rPr>
              <w:t>Ja/Nee</w:t>
            </w:r>
          </w:p>
        </w:tc>
      </w:tr>
      <w:tr w:rsidR="00F2051D" w:rsidRPr="00240CCF" w14:paraId="006E809D" w14:textId="77777777" w:rsidTr="24B1F93D">
        <w:trPr>
          <w:trHeight w:val="255"/>
        </w:trPr>
        <w:tc>
          <w:tcPr>
            <w:tcW w:w="467" w:type="pct"/>
            <w:tcBorders>
              <w:top w:val="single" w:sz="4" w:space="0" w:color="auto"/>
              <w:left w:val="single" w:sz="4" w:space="0" w:color="auto"/>
              <w:bottom w:val="single" w:sz="4" w:space="0" w:color="auto"/>
              <w:right w:val="single" w:sz="4" w:space="0" w:color="auto"/>
            </w:tcBorders>
            <w:noWrap/>
          </w:tcPr>
          <w:p w14:paraId="66B2082E" w14:textId="77777777" w:rsidR="00F2051D" w:rsidRPr="00240CCF" w:rsidRDefault="00F2051D" w:rsidP="00F2051D">
            <w:pPr>
              <w:pStyle w:val="Lijstalinea"/>
              <w:numPr>
                <w:ilvl w:val="0"/>
                <w:numId w:val="7"/>
              </w:numPr>
              <w:rPr>
                <w:rFonts w:cs="Arial"/>
                <w:b/>
                <w:szCs w:val="20"/>
                <w:lang w:eastAsia="en-US"/>
              </w:rPr>
            </w:pPr>
          </w:p>
        </w:tc>
        <w:tc>
          <w:tcPr>
            <w:tcW w:w="4090" w:type="pct"/>
            <w:tcBorders>
              <w:top w:val="single" w:sz="4" w:space="0" w:color="auto"/>
              <w:left w:val="single" w:sz="4" w:space="0" w:color="auto"/>
              <w:bottom w:val="single" w:sz="4" w:space="0" w:color="auto"/>
              <w:right w:val="single" w:sz="4" w:space="0" w:color="auto"/>
            </w:tcBorders>
          </w:tcPr>
          <w:p w14:paraId="56F0BF33" w14:textId="131C84AE" w:rsidR="00F2051D" w:rsidRPr="002E432D" w:rsidRDefault="26AB67D4" w:rsidP="00F2051D">
            <w:pPr>
              <w:rPr>
                <w:rFonts w:cs="Arial"/>
              </w:rPr>
            </w:pPr>
            <w:r w:rsidRPr="24B1F93D">
              <w:rPr>
                <w:rStyle w:val="normaltextrun"/>
                <w:rFonts w:eastAsiaTheme="majorEastAsia"/>
                <w:color w:val="000000"/>
                <w:shd w:val="clear" w:color="auto" w:fill="FFFFFF"/>
              </w:rPr>
              <w:t xml:space="preserve">Een traject duurt max. 9 maanden met een bandbreedte van drie maanden (0-3 </w:t>
            </w:r>
            <w:proofErr w:type="spellStart"/>
            <w:r w:rsidRPr="24B1F93D">
              <w:rPr>
                <w:rStyle w:val="normaltextrun"/>
                <w:rFonts w:eastAsiaTheme="majorEastAsia"/>
                <w:color w:val="000000"/>
                <w:shd w:val="clear" w:color="auto" w:fill="FFFFFF"/>
              </w:rPr>
              <w:t>mnd</w:t>
            </w:r>
            <w:proofErr w:type="spellEnd"/>
            <w:r w:rsidRPr="24B1F93D">
              <w:rPr>
                <w:rStyle w:val="normaltextrun"/>
                <w:rFonts w:eastAsiaTheme="majorEastAsia"/>
                <w:color w:val="000000"/>
                <w:shd w:val="clear" w:color="auto" w:fill="FFFFFF"/>
              </w:rPr>
              <w:t xml:space="preserve">, 3-6 </w:t>
            </w:r>
            <w:proofErr w:type="spellStart"/>
            <w:r w:rsidRPr="24B1F93D">
              <w:rPr>
                <w:rStyle w:val="normaltextrun"/>
                <w:rFonts w:eastAsiaTheme="majorEastAsia"/>
                <w:color w:val="000000"/>
                <w:shd w:val="clear" w:color="auto" w:fill="FFFFFF"/>
              </w:rPr>
              <w:t>mnd</w:t>
            </w:r>
            <w:proofErr w:type="spellEnd"/>
            <w:r w:rsidRPr="24B1F93D">
              <w:rPr>
                <w:rStyle w:val="normaltextrun"/>
                <w:rFonts w:eastAsiaTheme="majorEastAsia"/>
                <w:color w:val="000000"/>
                <w:shd w:val="clear" w:color="auto" w:fill="FFFFFF"/>
              </w:rPr>
              <w:t xml:space="preserve">, 6-9 </w:t>
            </w:r>
            <w:proofErr w:type="spellStart"/>
            <w:r w:rsidRPr="24B1F93D">
              <w:rPr>
                <w:rStyle w:val="normaltextrun"/>
                <w:rFonts w:eastAsiaTheme="majorEastAsia"/>
                <w:color w:val="000000"/>
                <w:shd w:val="clear" w:color="auto" w:fill="FFFFFF"/>
              </w:rPr>
              <w:t>mnd</w:t>
            </w:r>
            <w:proofErr w:type="spellEnd"/>
            <w:r w:rsidRPr="24B1F93D">
              <w:rPr>
                <w:rStyle w:val="normaltextrun"/>
                <w:rFonts w:eastAsiaTheme="majorEastAsia"/>
                <w:color w:val="000000"/>
                <w:shd w:val="clear" w:color="auto" w:fill="FFFFFF"/>
              </w:rPr>
              <w:t>).</w:t>
            </w:r>
          </w:p>
        </w:tc>
        <w:tc>
          <w:tcPr>
            <w:tcW w:w="443" w:type="pct"/>
            <w:tcBorders>
              <w:top w:val="single" w:sz="4" w:space="0" w:color="auto"/>
              <w:left w:val="single" w:sz="4" w:space="0" w:color="auto"/>
              <w:bottom w:val="single" w:sz="4" w:space="0" w:color="auto"/>
              <w:right w:val="single" w:sz="4" w:space="0" w:color="auto"/>
            </w:tcBorders>
          </w:tcPr>
          <w:p w14:paraId="6CE3F658" w14:textId="77777777" w:rsidR="00F2051D" w:rsidRPr="00240CCF" w:rsidRDefault="00F2051D" w:rsidP="00F2051D">
            <w:pPr>
              <w:rPr>
                <w:rFonts w:cs="Arial"/>
                <w:szCs w:val="20"/>
                <w:lang w:eastAsia="en-US"/>
              </w:rPr>
            </w:pPr>
          </w:p>
        </w:tc>
      </w:tr>
      <w:tr w:rsidR="00F2051D" w:rsidRPr="00240CCF" w14:paraId="7B148F44" w14:textId="77777777" w:rsidTr="24B1F93D">
        <w:trPr>
          <w:trHeight w:val="255"/>
        </w:trPr>
        <w:tc>
          <w:tcPr>
            <w:tcW w:w="467" w:type="pct"/>
            <w:tcBorders>
              <w:top w:val="single" w:sz="4" w:space="0" w:color="auto"/>
              <w:left w:val="single" w:sz="4" w:space="0" w:color="auto"/>
              <w:bottom w:val="single" w:sz="4" w:space="0" w:color="auto"/>
              <w:right w:val="single" w:sz="4" w:space="0" w:color="auto"/>
            </w:tcBorders>
            <w:noWrap/>
          </w:tcPr>
          <w:p w14:paraId="3D53EB89" w14:textId="77777777" w:rsidR="00F2051D" w:rsidRPr="00240CCF" w:rsidRDefault="00F2051D" w:rsidP="00F2051D">
            <w:pPr>
              <w:pStyle w:val="Lijstalinea"/>
              <w:numPr>
                <w:ilvl w:val="0"/>
                <w:numId w:val="7"/>
              </w:numPr>
              <w:rPr>
                <w:rFonts w:cs="Arial"/>
                <w:b/>
                <w:szCs w:val="20"/>
                <w:lang w:eastAsia="en-US"/>
              </w:rPr>
            </w:pPr>
          </w:p>
        </w:tc>
        <w:tc>
          <w:tcPr>
            <w:tcW w:w="4090" w:type="pct"/>
            <w:tcBorders>
              <w:top w:val="single" w:sz="4" w:space="0" w:color="auto"/>
              <w:left w:val="single" w:sz="4" w:space="0" w:color="auto"/>
              <w:bottom w:val="single" w:sz="4" w:space="0" w:color="auto"/>
              <w:right w:val="single" w:sz="4" w:space="0" w:color="auto"/>
            </w:tcBorders>
          </w:tcPr>
          <w:p w14:paraId="577FC627" w14:textId="229D72F9" w:rsidR="00F2051D" w:rsidRPr="002E432D" w:rsidRDefault="26AB67D4" w:rsidP="00F2051D">
            <w:pPr>
              <w:rPr>
                <w:rFonts w:cs="Arial"/>
              </w:rPr>
            </w:pPr>
            <w:r w:rsidRPr="24B1F93D">
              <w:rPr>
                <w:rStyle w:val="normaltextrun"/>
                <w:rFonts w:eastAsiaTheme="majorEastAsia"/>
                <w:color w:val="000000"/>
                <w:shd w:val="clear" w:color="auto" w:fill="FFFFFF"/>
              </w:rPr>
              <w:t>Er zal na 3 maanden geëvalueerd worden of de opdracht verder wordt voortgezet of niet voor de volgende 3 maanden tot een maximale duur van 9 maanden. (Facturatie sluit hierbij aan.)</w:t>
            </w:r>
          </w:p>
        </w:tc>
        <w:tc>
          <w:tcPr>
            <w:tcW w:w="443" w:type="pct"/>
            <w:tcBorders>
              <w:top w:val="single" w:sz="4" w:space="0" w:color="auto"/>
              <w:left w:val="single" w:sz="4" w:space="0" w:color="auto"/>
              <w:bottom w:val="single" w:sz="4" w:space="0" w:color="auto"/>
              <w:right w:val="single" w:sz="4" w:space="0" w:color="auto"/>
            </w:tcBorders>
          </w:tcPr>
          <w:p w14:paraId="5BE1A8C6" w14:textId="77777777" w:rsidR="00F2051D" w:rsidRPr="00240CCF" w:rsidRDefault="00F2051D" w:rsidP="00F2051D">
            <w:pPr>
              <w:rPr>
                <w:rFonts w:cs="Arial"/>
                <w:szCs w:val="20"/>
                <w:lang w:eastAsia="en-US"/>
              </w:rPr>
            </w:pPr>
          </w:p>
        </w:tc>
      </w:tr>
      <w:tr w:rsidR="00F2051D" w:rsidRPr="00240CCF" w14:paraId="27234A5D" w14:textId="77777777" w:rsidTr="24B1F93D">
        <w:trPr>
          <w:trHeight w:val="255"/>
        </w:trPr>
        <w:tc>
          <w:tcPr>
            <w:tcW w:w="467" w:type="pct"/>
            <w:tcBorders>
              <w:top w:val="single" w:sz="4" w:space="0" w:color="auto"/>
              <w:left w:val="single" w:sz="4" w:space="0" w:color="auto"/>
              <w:bottom w:val="single" w:sz="4" w:space="0" w:color="auto"/>
              <w:right w:val="single" w:sz="4" w:space="0" w:color="auto"/>
            </w:tcBorders>
            <w:noWrap/>
          </w:tcPr>
          <w:p w14:paraId="1BC104BE" w14:textId="77777777" w:rsidR="00F2051D" w:rsidRPr="00240CCF" w:rsidRDefault="00F2051D" w:rsidP="00992CDD">
            <w:pPr>
              <w:pStyle w:val="Lijstalinea"/>
              <w:numPr>
                <w:ilvl w:val="0"/>
                <w:numId w:val="7"/>
              </w:numPr>
              <w:rPr>
                <w:rFonts w:cs="Arial"/>
                <w:b/>
                <w:szCs w:val="20"/>
                <w:lang w:eastAsia="en-US"/>
              </w:rPr>
            </w:pPr>
          </w:p>
        </w:tc>
        <w:tc>
          <w:tcPr>
            <w:tcW w:w="4090" w:type="pct"/>
            <w:tcBorders>
              <w:top w:val="single" w:sz="4" w:space="0" w:color="auto"/>
              <w:left w:val="single" w:sz="4" w:space="0" w:color="auto"/>
              <w:bottom w:val="single" w:sz="4" w:space="0" w:color="auto"/>
              <w:right w:val="single" w:sz="4" w:space="0" w:color="auto"/>
            </w:tcBorders>
          </w:tcPr>
          <w:p w14:paraId="0C7422B6" w14:textId="77777777" w:rsidR="00F2051D" w:rsidRDefault="00F2051D" w:rsidP="00F2051D">
            <w:pPr>
              <w:ind w:left="-20" w:right="-20"/>
            </w:pPr>
            <w:r w:rsidRPr="32EFFFC7">
              <w:rPr>
                <w:rFonts w:eastAsia="Arial" w:cs="Arial"/>
                <w:szCs w:val="20"/>
              </w:rPr>
              <w:t xml:space="preserve">Diagnose/advies: </w:t>
            </w:r>
          </w:p>
          <w:p w14:paraId="5E64662C" w14:textId="77777777" w:rsidR="00F2051D" w:rsidRDefault="00F2051D" w:rsidP="00F2051D">
            <w:pPr>
              <w:ind w:left="-20" w:right="-20"/>
            </w:pPr>
            <w:r w:rsidRPr="1F4D38A8">
              <w:rPr>
                <w:rFonts w:eastAsia="Arial" w:cs="Arial"/>
                <w:szCs w:val="20"/>
              </w:rPr>
              <w:t>Vaststellen wat de medewerker nodig heeft om:</w:t>
            </w:r>
          </w:p>
          <w:p w14:paraId="4CB09FD1" w14:textId="77777777" w:rsidR="00F2051D" w:rsidRDefault="00F2051D" w:rsidP="00F2051D">
            <w:pPr>
              <w:ind w:left="-20" w:right="-20"/>
            </w:pPr>
            <w:r w:rsidRPr="1F4D38A8">
              <w:rPr>
                <w:rFonts w:eastAsia="Arial" w:cs="Arial"/>
                <w:szCs w:val="20"/>
              </w:rPr>
              <w:t xml:space="preserve">- succesvol te kunnen zijn in het verwerven van een passende functie </w:t>
            </w:r>
          </w:p>
          <w:p w14:paraId="56DFA96A" w14:textId="2EEFFC1A" w:rsidR="00F2051D" w:rsidRPr="32EFFFC7" w:rsidRDefault="00F2051D" w:rsidP="00F2051D">
            <w:pPr>
              <w:ind w:left="-20" w:right="-20"/>
              <w:rPr>
                <w:rFonts w:eastAsia="Arial" w:cs="Arial"/>
                <w:szCs w:val="20"/>
              </w:rPr>
            </w:pPr>
            <w:r w:rsidRPr="1F4D38A8">
              <w:rPr>
                <w:rFonts w:eastAsia="Arial" w:cs="Arial"/>
                <w:szCs w:val="20"/>
              </w:rPr>
              <w:t>- inzicht te verkrijgen in wensen en mogelijkheden ten aanzien van de loopbaan in de toekomst.</w:t>
            </w:r>
          </w:p>
        </w:tc>
        <w:tc>
          <w:tcPr>
            <w:tcW w:w="443" w:type="pct"/>
            <w:tcBorders>
              <w:top w:val="single" w:sz="4" w:space="0" w:color="auto"/>
              <w:left w:val="single" w:sz="4" w:space="0" w:color="auto"/>
              <w:bottom w:val="single" w:sz="4" w:space="0" w:color="auto"/>
              <w:right w:val="single" w:sz="4" w:space="0" w:color="auto"/>
            </w:tcBorders>
          </w:tcPr>
          <w:p w14:paraId="5D7330C8" w14:textId="77777777" w:rsidR="00F2051D" w:rsidRPr="00240CCF" w:rsidRDefault="00F2051D" w:rsidP="00992CDD">
            <w:pPr>
              <w:rPr>
                <w:rFonts w:cs="Arial"/>
                <w:szCs w:val="20"/>
                <w:lang w:eastAsia="en-US"/>
              </w:rPr>
            </w:pPr>
          </w:p>
        </w:tc>
      </w:tr>
      <w:tr w:rsidR="00992CDD" w:rsidRPr="00240CCF" w14:paraId="655F2FF4" w14:textId="77777777" w:rsidTr="24B1F93D">
        <w:trPr>
          <w:trHeight w:val="255"/>
        </w:trPr>
        <w:tc>
          <w:tcPr>
            <w:tcW w:w="467" w:type="pct"/>
            <w:tcBorders>
              <w:top w:val="single" w:sz="4" w:space="0" w:color="auto"/>
              <w:left w:val="single" w:sz="4" w:space="0" w:color="auto"/>
              <w:bottom w:val="single" w:sz="4" w:space="0" w:color="auto"/>
              <w:right w:val="single" w:sz="4" w:space="0" w:color="auto"/>
            </w:tcBorders>
            <w:noWrap/>
          </w:tcPr>
          <w:p w14:paraId="489174C6" w14:textId="77777777" w:rsidR="00992CDD" w:rsidRPr="00240CCF" w:rsidRDefault="00992CDD" w:rsidP="00992CDD">
            <w:pPr>
              <w:pStyle w:val="Lijstalinea"/>
              <w:numPr>
                <w:ilvl w:val="0"/>
                <w:numId w:val="7"/>
              </w:numPr>
              <w:rPr>
                <w:rFonts w:cs="Arial"/>
                <w:b/>
                <w:szCs w:val="20"/>
                <w:lang w:eastAsia="en-US"/>
              </w:rPr>
            </w:pPr>
          </w:p>
        </w:tc>
        <w:tc>
          <w:tcPr>
            <w:tcW w:w="4090" w:type="pct"/>
            <w:tcBorders>
              <w:top w:val="single" w:sz="4" w:space="0" w:color="auto"/>
              <w:left w:val="single" w:sz="4" w:space="0" w:color="auto"/>
              <w:bottom w:val="single" w:sz="4" w:space="0" w:color="auto"/>
              <w:right w:val="single" w:sz="4" w:space="0" w:color="auto"/>
            </w:tcBorders>
          </w:tcPr>
          <w:p w14:paraId="3CC24888" w14:textId="77777777" w:rsidR="00631B4E" w:rsidRDefault="00631B4E" w:rsidP="00631B4E">
            <w:pPr>
              <w:ind w:left="-20" w:right="-20"/>
            </w:pPr>
            <w:r w:rsidRPr="32EFFFC7">
              <w:rPr>
                <w:rFonts w:eastAsia="Arial" w:cs="Arial"/>
                <w:szCs w:val="20"/>
              </w:rPr>
              <w:t xml:space="preserve">Plan van aanpak: </w:t>
            </w:r>
          </w:p>
          <w:p w14:paraId="0F39A820" w14:textId="04655443" w:rsidR="00992CDD" w:rsidRPr="00240CCF" w:rsidRDefault="00631B4E" w:rsidP="00631B4E">
            <w:pPr>
              <w:rPr>
                <w:rFonts w:cs="Arial"/>
              </w:rPr>
            </w:pPr>
            <w:r w:rsidRPr="1F4D38A8">
              <w:rPr>
                <w:rFonts w:eastAsia="Arial" w:cs="Arial"/>
                <w:szCs w:val="20"/>
              </w:rPr>
              <w:t>Heldere omschrijving van het traject dat doorlopen moet worden om bovenstaande te bereiken.</w:t>
            </w:r>
          </w:p>
        </w:tc>
        <w:tc>
          <w:tcPr>
            <w:tcW w:w="443" w:type="pct"/>
            <w:tcBorders>
              <w:top w:val="single" w:sz="4" w:space="0" w:color="auto"/>
              <w:left w:val="single" w:sz="4" w:space="0" w:color="auto"/>
              <w:bottom w:val="single" w:sz="4" w:space="0" w:color="auto"/>
              <w:right w:val="single" w:sz="4" w:space="0" w:color="auto"/>
            </w:tcBorders>
          </w:tcPr>
          <w:p w14:paraId="31F37F16" w14:textId="77777777" w:rsidR="00992CDD" w:rsidRPr="00240CCF" w:rsidRDefault="00992CDD" w:rsidP="00992CDD">
            <w:pPr>
              <w:rPr>
                <w:rFonts w:cs="Arial"/>
                <w:szCs w:val="20"/>
                <w:lang w:eastAsia="en-US"/>
              </w:rPr>
            </w:pPr>
          </w:p>
        </w:tc>
      </w:tr>
      <w:tr w:rsidR="00484377" w:rsidRPr="00240CCF" w14:paraId="1619B1C2" w14:textId="77777777" w:rsidTr="24B1F93D">
        <w:trPr>
          <w:trHeight w:val="255"/>
        </w:trPr>
        <w:tc>
          <w:tcPr>
            <w:tcW w:w="467" w:type="pct"/>
            <w:tcBorders>
              <w:top w:val="single" w:sz="4" w:space="0" w:color="auto"/>
              <w:left w:val="single" w:sz="4" w:space="0" w:color="auto"/>
              <w:bottom w:val="single" w:sz="4" w:space="0" w:color="auto"/>
              <w:right w:val="single" w:sz="4" w:space="0" w:color="auto"/>
            </w:tcBorders>
            <w:noWrap/>
          </w:tcPr>
          <w:p w14:paraId="6C602DE8" w14:textId="77777777" w:rsidR="00484377" w:rsidRPr="00240CCF" w:rsidRDefault="00484377" w:rsidP="00484377">
            <w:pPr>
              <w:pStyle w:val="Lijstalinea"/>
              <w:numPr>
                <w:ilvl w:val="0"/>
                <w:numId w:val="7"/>
              </w:numPr>
              <w:rPr>
                <w:rFonts w:cs="Arial"/>
                <w:b/>
                <w:szCs w:val="20"/>
                <w:lang w:eastAsia="en-US"/>
              </w:rPr>
            </w:pPr>
          </w:p>
        </w:tc>
        <w:tc>
          <w:tcPr>
            <w:tcW w:w="4090" w:type="pct"/>
            <w:tcBorders>
              <w:top w:val="single" w:sz="4" w:space="0" w:color="auto"/>
              <w:left w:val="single" w:sz="4" w:space="0" w:color="auto"/>
              <w:bottom w:val="single" w:sz="4" w:space="0" w:color="auto"/>
              <w:right w:val="single" w:sz="4" w:space="0" w:color="auto"/>
            </w:tcBorders>
          </w:tcPr>
          <w:p w14:paraId="55BB07FD" w14:textId="77777777" w:rsidR="000B2B90" w:rsidRDefault="000B2B90" w:rsidP="000B2B90">
            <w:pPr>
              <w:ind w:left="-20" w:right="-20"/>
            </w:pPr>
            <w:r w:rsidRPr="32EFFFC7">
              <w:rPr>
                <w:rFonts w:eastAsia="Arial" w:cs="Arial"/>
                <w:szCs w:val="20"/>
              </w:rPr>
              <w:t xml:space="preserve">Hulp bij sollicitatie: </w:t>
            </w:r>
          </w:p>
          <w:p w14:paraId="032E6515" w14:textId="77777777" w:rsidR="000B2B90" w:rsidRDefault="000B2B90" w:rsidP="000B2B90">
            <w:pPr>
              <w:ind w:left="-20" w:right="-20"/>
            </w:pPr>
            <w:r w:rsidRPr="1F4D38A8">
              <w:rPr>
                <w:rFonts w:eastAsia="Arial" w:cs="Arial"/>
                <w:szCs w:val="20"/>
              </w:rPr>
              <w:t xml:space="preserve">Medewerker helpen en begeleiden bij </w:t>
            </w:r>
          </w:p>
          <w:p w14:paraId="25E886E2" w14:textId="77777777" w:rsidR="000B2B90" w:rsidRDefault="000B2B90" w:rsidP="000B2B90">
            <w:pPr>
              <w:ind w:left="-20" w:right="-20"/>
            </w:pPr>
            <w:r w:rsidRPr="1F4D38A8">
              <w:rPr>
                <w:rFonts w:eastAsia="Arial" w:cs="Arial"/>
                <w:szCs w:val="20"/>
              </w:rPr>
              <w:t xml:space="preserve">a) het zoeken naar en scannen van vacatures, </w:t>
            </w:r>
          </w:p>
          <w:p w14:paraId="19F3C3AD" w14:textId="4AFCA43F" w:rsidR="00484377" w:rsidRDefault="2199FCED" w:rsidP="24B1F93D">
            <w:pPr>
              <w:ind w:left="-20" w:right="-20"/>
            </w:pPr>
            <w:r w:rsidRPr="24B1F93D">
              <w:rPr>
                <w:rFonts w:eastAsia="Arial" w:cs="Arial"/>
              </w:rPr>
              <w:t xml:space="preserve">b) het opstellen van sollicitatiebrieven en cv en </w:t>
            </w:r>
          </w:p>
          <w:p w14:paraId="40CE1372" w14:textId="4C71DD78" w:rsidR="00484377" w:rsidRDefault="2199FCED" w:rsidP="24B1F93D">
            <w:pPr>
              <w:ind w:left="-20" w:right="-20"/>
            </w:pPr>
            <w:r w:rsidRPr="24B1F93D">
              <w:rPr>
                <w:rFonts w:eastAsia="Arial" w:cs="Arial"/>
              </w:rPr>
              <w:t>c) het voorbereiden op sollicitatiegesprekken</w:t>
            </w:r>
          </w:p>
        </w:tc>
        <w:tc>
          <w:tcPr>
            <w:tcW w:w="443" w:type="pct"/>
            <w:tcBorders>
              <w:top w:val="single" w:sz="4" w:space="0" w:color="auto"/>
              <w:left w:val="single" w:sz="4" w:space="0" w:color="auto"/>
              <w:bottom w:val="single" w:sz="4" w:space="0" w:color="auto"/>
              <w:right w:val="single" w:sz="4" w:space="0" w:color="auto"/>
            </w:tcBorders>
          </w:tcPr>
          <w:p w14:paraId="3CCCC120" w14:textId="77777777" w:rsidR="00484377" w:rsidRPr="00240CCF" w:rsidRDefault="00484377" w:rsidP="00484377">
            <w:pPr>
              <w:rPr>
                <w:rFonts w:cs="Arial"/>
                <w:szCs w:val="20"/>
                <w:lang w:eastAsia="en-US"/>
              </w:rPr>
            </w:pPr>
          </w:p>
        </w:tc>
      </w:tr>
      <w:tr w:rsidR="00484377" w:rsidRPr="00240CCF" w14:paraId="73487DF5" w14:textId="77777777" w:rsidTr="24B1F93D">
        <w:trPr>
          <w:trHeight w:val="255"/>
        </w:trPr>
        <w:tc>
          <w:tcPr>
            <w:tcW w:w="467" w:type="pct"/>
            <w:tcBorders>
              <w:top w:val="single" w:sz="4" w:space="0" w:color="auto"/>
              <w:left w:val="single" w:sz="4" w:space="0" w:color="auto"/>
              <w:bottom w:val="single" w:sz="4" w:space="0" w:color="auto"/>
              <w:right w:val="single" w:sz="4" w:space="0" w:color="auto"/>
            </w:tcBorders>
            <w:noWrap/>
          </w:tcPr>
          <w:p w14:paraId="15AE6F00" w14:textId="77777777" w:rsidR="00484377" w:rsidRPr="00240CCF" w:rsidRDefault="00484377" w:rsidP="00484377">
            <w:pPr>
              <w:pStyle w:val="Lijstalinea"/>
              <w:numPr>
                <w:ilvl w:val="0"/>
                <w:numId w:val="7"/>
              </w:numPr>
              <w:rPr>
                <w:rFonts w:cs="Arial"/>
                <w:b/>
                <w:szCs w:val="20"/>
                <w:lang w:eastAsia="en-US"/>
              </w:rPr>
            </w:pPr>
          </w:p>
        </w:tc>
        <w:tc>
          <w:tcPr>
            <w:tcW w:w="4090" w:type="pct"/>
            <w:tcBorders>
              <w:top w:val="single" w:sz="4" w:space="0" w:color="auto"/>
              <w:left w:val="single" w:sz="4" w:space="0" w:color="auto"/>
              <w:bottom w:val="single" w:sz="4" w:space="0" w:color="auto"/>
              <w:right w:val="single" w:sz="4" w:space="0" w:color="auto"/>
            </w:tcBorders>
          </w:tcPr>
          <w:p w14:paraId="6C01F994" w14:textId="77777777" w:rsidR="001012C9" w:rsidRDefault="001012C9" w:rsidP="001012C9">
            <w:pPr>
              <w:ind w:left="-20" w:right="-20"/>
            </w:pPr>
            <w:r w:rsidRPr="32EFFFC7">
              <w:rPr>
                <w:rFonts w:eastAsia="Arial" w:cs="Arial"/>
                <w:szCs w:val="20"/>
              </w:rPr>
              <w:t xml:space="preserve">Oriëntatie arbeidsmarkt: </w:t>
            </w:r>
          </w:p>
          <w:p w14:paraId="5FE509B2" w14:textId="69C30A77" w:rsidR="00484377" w:rsidRDefault="001012C9" w:rsidP="001012C9">
            <w:r w:rsidRPr="1F4D38A8">
              <w:rPr>
                <w:rFonts w:eastAsia="Arial" w:cs="Arial"/>
                <w:szCs w:val="20"/>
              </w:rPr>
              <w:t>Medewerker ondersteunen in het krijgen van een beeld van passende en geschikte functies, medewerker introduceren in het eigen netwerk, medewerker bemiddelen naar functies, het aandragen van geschikte functies en andere activiteiten om te bewerkstelligen dat medewerkers extern een baan vinden.</w:t>
            </w:r>
          </w:p>
        </w:tc>
        <w:tc>
          <w:tcPr>
            <w:tcW w:w="443" w:type="pct"/>
            <w:tcBorders>
              <w:top w:val="single" w:sz="4" w:space="0" w:color="auto"/>
              <w:left w:val="single" w:sz="4" w:space="0" w:color="auto"/>
              <w:bottom w:val="single" w:sz="4" w:space="0" w:color="auto"/>
              <w:right w:val="single" w:sz="4" w:space="0" w:color="auto"/>
            </w:tcBorders>
          </w:tcPr>
          <w:p w14:paraId="70B1E26E" w14:textId="77777777" w:rsidR="00484377" w:rsidRPr="00240CCF" w:rsidRDefault="00484377" w:rsidP="00484377">
            <w:pPr>
              <w:rPr>
                <w:rFonts w:cs="Arial"/>
                <w:szCs w:val="20"/>
                <w:lang w:eastAsia="en-US"/>
              </w:rPr>
            </w:pPr>
          </w:p>
        </w:tc>
      </w:tr>
      <w:tr w:rsidR="00D97645" w:rsidRPr="00240CCF" w14:paraId="27D29DEB" w14:textId="77777777" w:rsidTr="24B1F93D">
        <w:trPr>
          <w:trHeight w:val="255"/>
        </w:trPr>
        <w:tc>
          <w:tcPr>
            <w:tcW w:w="467" w:type="pct"/>
            <w:tcBorders>
              <w:top w:val="single" w:sz="4" w:space="0" w:color="auto"/>
              <w:left w:val="single" w:sz="4" w:space="0" w:color="auto"/>
              <w:bottom w:val="single" w:sz="4" w:space="0" w:color="auto"/>
              <w:right w:val="single" w:sz="4" w:space="0" w:color="auto"/>
            </w:tcBorders>
            <w:noWrap/>
          </w:tcPr>
          <w:p w14:paraId="0E7AEE4C" w14:textId="77777777" w:rsidR="00D97645" w:rsidRPr="00240CCF" w:rsidRDefault="00D97645" w:rsidP="00484377">
            <w:pPr>
              <w:pStyle w:val="Lijstalinea"/>
              <w:numPr>
                <w:ilvl w:val="0"/>
                <w:numId w:val="7"/>
              </w:numPr>
              <w:rPr>
                <w:rFonts w:cs="Arial"/>
                <w:b/>
                <w:szCs w:val="20"/>
                <w:lang w:eastAsia="en-US"/>
              </w:rPr>
            </w:pPr>
          </w:p>
        </w:tc>
        <w:tc>
          <w:tcPr>
            <w:tcW w:w="4090" w:type="pct"/>
            <w:tcBorders>
              <w:top w:val="single" w:sz="4" w:space="0" w:color="auto"/>
              <w:left w:val="single" w:sz="4" w:space="0" w:color="auto"/>
              <w:bottom w:val="single" w:sz="4" w:space="0" w:color="auto"/>
              <w:right w:val="single" w:sz="4" w:space="0" w:color="auto"/>
            </w:tcBorders>
          </w:tcPr>
          <w:p w14:paraId="56011590" w14:textId="77777777" w:rsidR="00D97645" w:rsidRDefault="00D97645" w:rsidP="00D97645">
            <w:pPr>
              <w:ind w:left="-20" w:right="-20"/>
            </w:pPr>
            <w:r w:rsidRPr="32EFFFC7">
              <w:rPr>
                <w:rFonts w:eastAsia="Arial" w:cs="Arial"/>
                <w:szCs w:val="20"/>
              </w:rPr>
              <w:t xml:space="preserve">Coaching: </w:t>
            </w:r>
          </w:p>
          <w:p w14:paraId="1D149627" w14:textId="02A52350" w:rsidR="00D97645" w:rsidRPr="32EFFFC7" w:rsidRDefault="00D97645" w:rsidP="00D97645">
            <w:pPr>
              <w:ind w:left="-20" w:right="-20"/>
              <w:rPr>
                <w:rFonts w:eastAsia="Arial" w:cs="Arial"/>
                <w:szCs w:val="20"/>
              </w:rPr>
            </w:pPr>
            <w:r w:rsidRPr="1F4D38A8">
              <w:rPr>
                <w:rFonts w:eastAsia="Arial" w:cs="Arial"/>
                <w:szCs w:val="20"/>
              </w:rPr>
              <w:t>Ondersteunen van de medewerker in het helder krijgen en vervolgens wegnemen van eventuele persoonlijke belemmeringen en beperkingen gericht op beter functioneren in de huidige functie en/of verkrijgen van een andere functie.</w:t>
            </w:r>
          </w:p>
        </w:tc>
        <w:tc>
          <w:tcPr>
            <w:tcW w:w="443" w:type="pct"/>
            <w:tcBorders>
              <w:top w:val="single" w:sz="4" w:space="0" w:color="auto"/>
              <w:left w:val="single" w:sz="4" w:space="0" w:color="auto"/>
              <w:bottom w:val="single" w:sz="4" w:space="0" w:color="auto"/>
              <w:right w:val="single" w:sz="4" w:space="0" w:color="auto"/>
            </w:tcBorders>
          </w:tcPr>
          <w:p w14:paraId="39D12704" w14:textId="77777777" w:rsidR="00D97645" w:rsidRPr="00240CCF" w:rsidRDefault="00D97645" w:rsidP="00484377">
            <w:pPr>
              <w:rPr>
                <w:rFonts w:cs="Arial"/>
                <w:szCs w:val="20"/>
                <w:lang w:eastAsia="en-US"/>
              </w:rPr>
            </w:pPr>
          </w:p>
        </w:tc>
      </w:tr>
      <w:tr w:rsidR="00193206" w:rsidRPr="00240CCF" w14:paraId="0F557159" w14:textId="77777777" w:rsidTr="24B1F93D">
        <w:trPr>
          <w:trHeight w:val="255"/>
        </w:trPr>
        <w:tc>
          <w:tcPr>
            <w:tcW w:w="467" w:type="pct"/>
            <w:tcBorders>
              <w:top w:val="single" w:sz="4" w:space="0" w:color="auto"/>
              <w:left w:val="single" w:sz="4" w:space="0" w:color="auto"/>
              <w:bottom w:val="single" w:sz="4" w:space="0" w:color="auto"/>
              <w:right w:val="single" w:sz="4" w:space="0" w:color="auto"/>
            </w:tcBorders>
            <w:noWrap/>
          </w:tcPr>
          <w:p w14:paraId="5F09FECD" w14:textId="77777777" w:rsidR="00193206" w:rsidRPr="00240CCF" w:rsidRDefault="00193206" w:rsidP="00193206">
            <w:pPr>
              <w:pStyle w:val="Lijstalinea"/>
              <w:numPr>
                <w:ilvl w:val="0"/>
                <w:numId w:val="7"/>
              </w:numPr>
              <w:rPr>
                <w:rFonts w:cs="Arial"/>
                <w:b/>
                <w:szCs w:val="20"/>
                <w:lang w:eastAsia="en-US"/>
              </w:rPr>
            </w:pPr>
          </w:p>
        </w:tc>
        <w:tc>
          <w:tcPr>
            <w:tcW w:w="4090" w:type="pct"/>
            <w:tcBorders>
              <w:top w:val="single" w:sz="4" w:space="0" w:color="auto"/>
              <w:left w:val="single" w:sz="4" w:space="0" w:color="auto"/>
              <w:bottom w:val="single" w:sz="4" w:space="0" w:color="auto"/>
              <w:right w:val="single" w:sz="4" w:space="0" w:color="auto"/>
            </w:tcBorders>
          </w:tcPr>
          <w:p w14:paraId="674A85FF" w14:textId="77777777" w:rsidR="00193206" w:rsidRDefault="00193206" w:rsidP="00193206">
            <w:pPr>
              <w:ind w:left="-20" w:right="-20"/>
            </w:pPr>
            <w:r w:rsidRPr="32EFFFC7">
              <w:rPr>
                <w:rFonts w:eastAsia="Arial" w:cs="Arial"/>
                <w:szCs w:val="20"/>
              </w:rPr>
              <w:t xml:space="preserve">Arbeidsmarkttoets: </w:t>
            </w:r>
          </w:p>
          <w:p w14:paraId="1D80DCA9" w14:textId="31037B7A" w:rsidR="00193206" w:rsidRDefault="00193206" w:rsidP="00193206">
            <w:r w:rsidRPr="32EFFFC7">
              <w:rPr>
                <w:rFonts w:eastAsia="Arial" w:cs="Arial"/>
                <w:szCs w:val="20"/>
              </w:rPr>
              <w:t>Het vaststellen van de mate van inzetbaarheid van de medewerker op de externe arbeidsmarkt (kansen en mogelijkheden buiten Hogeschool Rotterdam).</w:t>
            </w:r>
          </w:p>
        </w:tc>
        <w:tc>
          <w:tcPr>
            <w:tcW w:w="443" w:type="pct"/>
            <w:tcBorders>
              <w:top w:val="single" w:sz="4" w:space="0" w:color="auto"/>
              <w:left w:val="single" w:sz="4" w:space="0" w:color="auto"/>
              <w:bottom w:val="single" w:sz="4" w:space="0" w:color="auto"/>
              <w:right w:val="single" w:sz="4" w:space="0" w:color="auto"/>
            </w:tcBorders>
          </w:tcPr>
          <w:p w14:paraId="739DFF3B" w14:textId="77777777" w:rsidR="00193206" w:rsidRPr="00240CCF" w:rsidRDefault="00193206" w:rsidP="00193206">
            <w:pPr>
              <w:rPr>
                <w:rFonts w:cs="Arial"/>
                <w:szCs w:val="20"/>
                <w:lang w:eastAsia="en-US"/>
              </w:rPr>
            </w:pPr>
          </w:p>
        </w:tc>
      </w:tr>
      <w:tr w:rsidR="009C5DFB" w:rsidRPr="00240CCF" w14:paraId="00B63754" w14:textId="77777777" w:rsidTr="24B1F93D">
        <w:trPr>
          <w:trHeight w:val="255"/>
        </w:trPr>
        <w:tc>
          <w:tcPr>
            <w:tcW w:w="467" w:type="pct"/>
            <w:tcBorders>
              <w:top w:val="single" w:sz="4" w:space="0" w:color="auto"/>
              <w:left w:val="single" w:sz="4" w:space="0" w:color="auto"/>
              <w:bottom w:val="single" w:sz="4" w:space="0" w:color="auto"/>
              <w:right w:val="single" w:sz="4" w:space="0" w:color="auto"/>
            </w:tcBorders>
            <w:noWrap/>
          </w:tcPr>
          <w:p w14:paraId="147C5C9E" w14:textId="77777777" w:rsidR="009C5DFB" w:rsidRPr="00240CCF" w:rsidRDefault="009C5DFB" w:rsidP="00193206">
            <w:pPr>
              <w:pStyle w:val="Lijstalinea"/>
              <w:numPr>
                <w:ilvl w:val="0"/>
                <w:numId w:val="7"/>
              </w:numPr>
              <w:rPr>
                <w:rFonts w:cs="Arial"/>
                <w:b/>
                <w:szCs w:val="20"/>
                <w:lang w:eastAsia="en-US"/>
              </w:rPr>
            </w:pPr>
          </w:p>
        </w:tc>
        <w:tc>
          <w:tcPr>
            <w:tcW w:w="4090" w:type="pct"/>
            <w:tcBorders>
              <w:top w:val="single" w:sz="4" w:space="0" w:color="auto"/>
              <w:left w:val="single" w:sz="4" w:space="0" w:color="auto"/>
              <w:bottom w:val="single" w:sz="4" w:space="0" w:color="auto"/>
              <w:right w:val="single" w:sz="4" w:space="0" w:color="auto"/>
            </w:tcBorders>
          </w:tcPr>
          <w:p w14:paraId="01F9C443" w14:textId="69754BA8" w:rsidR="009C5DFB" w:rsidRPr="32EFFFC7" w:rsidRDefault="745B9788" w:rsidP="24B1F93D">
            <w:pPr>
              <w:ind w:left="-20" w:right="-20"/>
              <w:rPr>
                <w:rFonts w:eastAsia="Arial" w:cs="Arial"/>
              </w:rPr>
            </w:pPr>
            <w:r w:rsidRPr="24B1F93D">
              <w:rPr>
                <w:rFonts w:eastAsia="Arial" w:cs="Arial"/>
              </w:rPr>
              <w:t>Hulp bij starten eigen bedrijf: ondersteunen van de medewerker in het opzetten van een eigen bedrijf.</w:t>
            </w:r>
          </w:p>
        </w:tc>
        <w:tc>
          <w:tcPr>
            <w:tcW w:w="443" w:type="pct"/>
            <w:tcBorders>
              <w:top w:val="single" w:sz="4" w:space="0" w:color="auto"/>
              <w:left w:val="single" w:sz="4" w:space="0" w:color="auto"/>
              <w:bottom w:val="single" w:sz="4" w:space="0" w:color="auto"/>
              <w:right w:val="single" w:sz="4" w:space="0" w:color="auto"/>
            </w:tcBorders>
          </w:tcPr>
          <w:p w14:paraId="65EAEDEB" w14:textId="77777777" w:rsidR="009C5DFB" w:rsidRPr="00240CCF" w:rsidRDefault="009C5DFB" w:rsidP="00193206">
            <w:pPr>
              <w:rPr>
                <w:rFonts w:cs="Arial"/>
                <w:szCs w:val="20"/>
                <w:lang w:eastAsia="en-US"/>
              </w:rPr>
            </w:pPr>
          </w:p>
        </w:tc>
      </w:tr>
      <w:tr w:rsidR="00A3755E" w:rsidRPr="00240CCF" w14:paraId="668CC3AC" w14:textId="77777777" w:rsidTr="24B1F93D">
        <w:trPr>
          <w:trHeight w:val="255"/>
        </w:trPr>
        <w:tc>
          <w:tcPr>
            <w:tcW w:w="467" w:type="pct"/>
            <w:tcBorders>
              <w:top w:val="single" w:sz="4" w:space="0" w:color="auto"/>
              <w:left w:val="single" w:sz="4" w:space="0" w:color="auto"/>
              <w:bottom w:val="single" w:sz="4" w:space="0" w:color="auto"/>
              <w:right w:val="single" w:sz="4" w:space="0" w:color="auto"/>
            </w:tcBorders>
            <w:noWrap/>
          </w:tcPr>
          <w:p w14:paraId="2907453D" w14:textId="77777777" w:rsidR="00A3755E" w:rsidRPr="00240CCF" w:rsidRDefault="00A3755E" w:rsidP="00A3755E">
            <w:pPr>
              <w:pStyle w:val="Lijstalinea"/>
              <w:numPr>
                <w:ilvl w:val="0"/>
                <w:numId w:val="7"/>
              </w:numPr>
              <w:rPr>
                <w:rFonts w:cs="Arial"/>
                <w:b/>
                <w:szCs w:val="20"/>
                <w:lang w:eastAsia="en-US"/>
              </w:rPr>
            </w:pPr>
          </w:p>
        </w:tc>
        <w:tc>
          <w:tcPr>
            <w:tcW w:w="4090" w:type="pct"/>
            <w:tcBorders>
              <w:top w:val="single" w:sz="4" w:space="0" w:color="auto"/>
              <w:left w:val="single" w:sz="4" w:space="0" w:color="auto"/>
              <w:bottom w:val="single" w:sz="4" w:space="0" w:color="auto"/>
              <w:right w:val="single" w:sz="4" w:space="0" w:color="auto"/>
            </w:tcBorders>
          </w:tcPr>
          <w:p w14:paraId="16F7F3BA" w14:textId="0EA08866" w:rsidR="00A3755E" w:rsidRPr="1F4D38A8" w:rsidRDefault="00A3755E" w:rsidP="00A3755E">
            <w:pPr>
              <w:ind w:left="-20" w:right="-20"/>
              <w:rPr>
                <w:rFonts w:eastAsia="Arial" w:cs="Arial"/>
                <w:szCs w:val="20"/>
              </w:rPr>
            </w:pPr>
            <w:r w:rsidRPr="1F4D38A8">
              <w:rPr>
                <w:rFonts w:eastAsia="Arial" w:cs="Arial"/>
                <w:szCs w:val="20"/>
              </w:rPr>
              <w:t>Opdrachtnemer beschikt over een instrumentarium om zicht te krijgen op capaciteiten, competenties en persoonlijkheid.</w:t>
            </w:r>
          </w:p>
        </w:tc>
        <w:tc>
          <w:tcPr>
            <w:tcW w:w="443" w:type="pct"/>
            <w:tcBorders>
              <w:top w:val="single" w:sz="4" w:space="0" w:color="auto"/>
              <w:left w:val="single" w:sz="4" w:space="0" w:color="auto"/>
              <w:bottom w:val="single" w:sz="4" w:space="0" w:color="auto"/>
              <w:right w:val="single" w:sz="4" w:space="0" w:color="auto"/>
            </w:tcBorders>
          </w:tcPr>
          <w:p w14:paraId="414DF3BF" w14:textId="77777777" w:rsidR="00A3755E" w:rsidRPr="00240CCF" w:rsidRDefault="00A3755E" w:rsidP="00A3755E">
            <w:pPr>
              <w:rPr>
                <w:rFonts w:cs="Arial"/>
                <w:szCs w:val="20"/>
                <w:lang w:eastAsia="en-US"/>
              </w:rPr>
            </w:pPr>
          </w:p>
        </w:tc>
      </w:tr>
      <w:tr w:rsidR="00A3755E" w:rsidRPr="00240CCF" w14:paraId="5A063187" w14:textId="77777777" w:rsidTr="24B1F93D">
        <w:trPr>
          <w:trHeight w:val="255"/>
        </w:trPr>
        <w:tc>
          <w:tcPr>
            <w:tcW w:w="467" w:type="pct"/>
            <w:tcBorders>
              <w:top w:val="single" w:sz="4" w:space="0" w:color="auto"/>
              <w:left w:val="single" w:sz="4" w:space="0" w:color="auto"/>
              <w:bottom w:val="single" w:sz="4" w:space="0" w:color="auto"/>
              <w:right w:val="single" w:sz="4" w:space="0" w:color="auto"/>
            </w:tcBorders>
            <w:noWrap/>
          </w:tcPr>
          <w:p w14:paraId="258FAEEA" w14:textId="77777777" w:rsidR="00A3755E" w:rsidRPr="00240CCF" w:rsidRDefault="00A3755E" w:rsidP="00A3755E">
            <w:pPr>
              <w:pStyle w:val="Lijstalinea"/>
              <w:numPr>
                <w:ilvl w:val="0"/>
                <w:numId w:val="7"/>
              </w:numPr>
              <w:rPr>
                <w:rFonts w:cs="Arial"/>
                <w:b/>
                <w:szCs w:val="20"/>
                <w:lang w:eastAsia="en-US"/>
              </w:rPr>
            </w:pPr>
          </w:p>
        </w:tc>
        <w:tc>
          <w:tcPr>
            <w:tcW w:w="4090" w:type="pct"/>
            <w:tcBorders>
              <w:top w:val="single" w:sz="4" w:space="0" w:color="auto"/>
              <w:left w:val="single" w:sz="4" w:space="0" w:color="auto"/>
              <w:bottom w:val="single" w:sz="4" w:space="0" w:color="auto"/>
              <w:right w:val="single" w:sz="4" w:space="0" w:color="auto"/>
            </w:tcBorders>
          </w:tcPr>
          <w:p w14:paraId="14361503" w14:textId="3F9D7504" w:rsidR="00A3755E" w:rsidRPr="1F4D38A8" w:rsidRDefault="00A3755E" w:rsidP="00A3755E">
            <w:pPr>
              <w:ind w:left="-20" w:right="-20"/>
              <w:rPr>
                <w:rFonts w:eastAsia="Arial" w:cs="Arial"/>
                <w:szCs w:val="20"/>
              </w:rPr>
            </w:pPr>
            <w:r w:rsidRPr="1F4D38A8">
              <w:rPr>
                <w:rStyle w:val="normaltextrun"/>
                <w:rFonts w:eastAsiaTheme="majorEastAsia"/>
                <w:szCs w:val="20"/>
              </w:rPr>
              <w:t>Opdrachtnemer komt zelf actief met vacatures die geschikt zijn voor de kandidaat en stelt het eigen brede netwerk open voor de kandidaat.</w:t>
            </w:r>
          </w:p>
        </w:tc>
        <w:tc>
          <w:tcPr>
            <w:tcW w:w="443" w:type="pct"/>
            <w:tcBorders>
              <w:top w:val="single" w:sz="4" w:space="0" w:color="auto"/>
              <w:left w:val="single" w:sz="4" w:space="0" w:color="auto"/>
              <w:bottom w:val="single" w:sz="4" w:space="0" w:color="auto"/>
              <w:right w:val="single" w:sz="4" w:space="0" w:color="auto"/>
            </w:tcBorders>
          </w:tcPr>
          <w:p w14:paraId="79D0CAEF" w14:textId="77777777" w:rsidR="00A3755E" w:rsidRPr="00240CCF" w:rsidRDefault="00A3755E" w:rsidP="00A3755E">
            <w:pPr>
              <w:rPr>
                <w:rFonts w:cs="Arial"/>
                <w:szCs w:val="20"/>
                <w:lang w:eastAsia="en-US"/>
              </w:rPr>
            </w:pPr>
          </w:p>
        </w:tc>
      </w:tr>
      <w:tr w:rsidR="00A3755E" w:rsidRPr="00240CCF" w14:paraId="13017E50" w14:textId="77777777" w:rsidTr="24B1F93D">
        <w:trPr>
          <w:trHeight w:val="255"/>
        </w:trPr>
        <w:tc>
          <w:tcPr>
            <w:tcW w:w="467" w:type="pct"/>
            <w:tcBorders>
              <w:top w:val="single" w:sz="4" w:space="0" w:color="auto"/>
              <w:left w:val="single" w:sz="4" w:space="0" w:color="auto"/>
              <w:bottom w:val="single" w:sz="4" w:space="0" w:color="auto"/>
              <w:right w:val="single" w:sz="4" w:space="0" w:color="auto"/>
            </w:tcBorders>
            <w:noWrap/>
          </w:tcPr>
          <w:p w14:paraId="387CAAD6" w14:textId="77777777" w:rsidR="00A3755E" w:rsidRPr="00240CCF" w:rsidRDefault="00A3755E" w:rsidP="00A3755E">
            <w:pPr>
              <w:pStyle w:val="Lijstalinea"/>
              <w:numPr>
                <w:ilvl w:val="0"/>
                <w:numId w:val="7"/>
              </w:numPr>
              <w:rPr>
                <w:rFonts w:cs="Arial"/>
                <w:b/>
                <w:szCs w:val="20"/>
                <w:lang w:eastAsia="en-US"/>
              </w:rPr>
            </w:pPr>
          </w:p>
        </w:tc>
        <w:tc>
          <w:tcPr>
            <w:tcW w:w="4090" w:type="pct"/>
            <w:tcBorders>
              <w:top w:val="single" w:sz="4" w:space="0" w:color="auto"/>
              <w:left w:val="single" w:sz="4" w:space="0" w:color="auto"/>
              <w:bottom w:val="single" w:sz="4" w:space="0" w:color="auto"/>
              <w:right w:val="single" w:sz="4" w:space="0" w:color="auto"/>
            </w:tcBorders>
          </w:tcPr>
          <w:p w14:paraId="21B29F92" w14:textId="169EEAA1" w:rsidR="00A3755E" w:rsidRPr="1F4D38A8" w:rsidRDefault="00A3755E" w:rsidP="00A3755E">
            <w:pPr>
              <w:ind w:left="-20" w:right="-20"/>
              <w:rPr>
                <w:rFonts w:eastAsia="Arial" w:cs="Arial"/>
                <w:szCs w:val="20"/>
              </w:rPr>
            </w:pPr>
            <w:r w:rsidRPr="1F4D38A8">
              <w:rPr>
                <w:rStyle w:val="normaltextrun"/>
                <w:rFonts w:eastAsiaTheme="majorEastAsia"/>
                <w:szCs w:val="20"/>
              </w:rPr>
              <w:t>Opdrachtnemer levert - op verzoek - naast volledige loopbaanbegeleiding trajecten ook 'losse modules' zoals bijvoorbeeld een aantal coaching gesprekken.  </w:t>
            </w:r>
          </w:p>
        </w:tc>
        <w:tc>
          <w:tcPr>
            <w:tcW w:w="443" w:type="pct"/>
            <w:tcBorders>
              <w:top w:val="single" w:sz="4" w:space="0" w:color="auto"/>
              <w:left w:val="single" w:sz="4" w:space="0" w:color="auto"/>
              <w:bottom w:val="single" w:sz="4" w:space="0" w:color="auto"/>
              <w:right w:val="single" w:sz="4" w:space="0" w:color="auto"/>
            </w:tcBorders>
          </w:tcPr>
          <w:p w14:paraId="5CA076FC" w14:textId="77777777" w:rsidR="00A3755E" w:rsidRPr="00240CCF" w:rsidRDefault="00A3755E" w:rsidP="00A3755E">
            <w:pPr>
              <w:rPr>
                <w:rFonts w:cs="Arial"/>
                <w:szCs w:val="20"/>
                <w:lang w:eastAsia="en-US"/>
              </w:rPr>
            </w:pPr>
          </w:p>
        </w:tc>
      </w:tr>
    </w:tbl>
    <w:p w14:paraId="522B220B" w14:textId="1213BE25" w:rsidR="00FE3F7B" w:rsidRPr="00240CCF" w:rsidRDefault="00FE3F7B" w:rsidP="00240CCF">
      <w:pPr>
        <w:rPr>
          <w:rFonts w:eastAsiaTheme="majorEastAsia" w:cs="Arial"/>
          <w:b/>
          <w:bCs/>
          <w:szCs w:val="20"/>
        </w:rPr>
      </w:pPr>
    </w:p>
    <w:p w14:paraId="58E152BD" w14:textId="4EDEBDFB" w:rsidR="003E2B70" w:rsidRPr="005460CD" w:rsidRDefault="003E2B70" w:rsidP="00240CCF">
      <w:pPr>
        <w:pStyle w:val="Kop2"/>
        <w:spacing w:before="0"/>
        <w:ind w:left="851"/>
        <w:rPr>
          <w:color w:val="auto"/>
          <w:szCs w:val="22"/>
        </w:rPr>
      </w:pPr>
      <w:r w:rsidRPr="005460CD">
        <w:rPr>
          <w:color w:val="auto"/>
          <w:szCs w:val="22"/>
        </w:rPr>
        <w:t>Procedure/werkwijze</w:t>
      </w:r>
    </w:p>
    <w:p w14:paraId="57300363" w14:textId="77777777" w:rsidR="003E2B70" w:rsidRPr="00240CCF" w:rsidRDefault="003E2B70" w:rsidP="00240CCF">
      <w:pPr>
        <w:rPr>
          <w:rFonts w:cs="Arial"/>
          <w:szCs w:val="20"/>
        </w:rPr>
      </w:pPr>
    </w:p>
    <w:tbl>
      <w:tblPr>
        <w:tblW w:w="90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1005"/>
        <w:gridCol w:w="7253"/>
        <w:gridCol w:w="803"/>
      </w:tblGrid>
      <w:tr w:rsidR="003E2B70" w:rsidRPr="00240CCF" w14:paraId="1EBAC0AB" w14:textId="77777777" w:rsidTr="24B1F93D">
        <w:trPr>
          <w:trHeight w:val="547"/>
        </w:trPr>
        <w:tc>
          <w:tcPr>
            <w:tcW w:w="1005" w:type="dxa"/>
            <w:tcBorders>
              <w:top w:val="single" w:sz="4" w:space="0" w:color="auto"/>
              <w:left w:val="single" w:sz="4" w:space="0" w:color="auto"/>
              <w:bottom w:val="single" w:sz="4" w:space="0" w:color="auto"/>
              <w:right w:val="single" w:sz="4" w:space="0" w:color="auto"/>
            </w:tcBorders>
            <w:shd w:val="clear" w:color="auto" w:fill="C00000"/>
            <w:noWrap/>
          </w:tcPr>
          <w:p w14:paraId="67FEC7ED" w14:textId="77777777" w:rsidR="003E2B70" w:rsidRPr="00240CCF" w:rsidRDefault="003E2B70" w:rsidP="00240CCF">
            <w:pPr>
              <w:rPr>
                <w:rFonts w:cs="Arial"/>
                <w:b/>
                <w:szCs w:val="20"/>
                <w:lang w:eastAsia="en-US"/>
              </w:rPr>
            </w:pPr>
          </w:p>
        </w:tc>
        <w:tc>
          <w:tcPr>
            <w:tcW w:w="7253" w:type="dxa"/>
            <w:tcBorders>
              <w:top w:val="single" w:sz="4" w:space="0" w:color="auto"/>
              <w:left w:val="single" w:sz="4" w:space="0" w:color="auto"/>
              <w:bottom w:val="single" w:sz="4" w:space="0" w:color="auto"/>
              <w:right w:val="single" w:sz="4" w:space="0" w:color="auto"/>
            </w:tcBorders>
            <w:shd w:val="clear" w:color="auto" w:fill="C00000"/>
            <w:hideMark/>
          </w:tcPr>
          <w:p w14:paraId="3448BC92" w14:textId="77777777" w:rsidR="003E2B70" w:rsidRPr="00240CCF" w:rsidRDefault="003E2B70" w:rsidP="00240CCF">
            <w:pPr>
              <w:rPr>
                <w:rFonts w:cs="Arial"/>
                <w:b/>
                <w:szCs w:val="20"/>
                <w:lang w:eastAsia="en-US"/>
              </w:rPr>
            </w:pPr>
            <w:r w:rsidRPr="00240CCF">
              <w:rPr>
                <w:rFonts w:cs="Arial"/>
                <w:b/>
                <w:szCs w:val="20"/>
                <w:lang w:eastAsia="en-US"/>
              </w:rPr>
              <w:t>Inhoud</w:t>
            </w:r>
          </w:p>
        </w:tc>
        <w:tc>
          <w:tcPr>
            <w:tcW w:w="803" w:type="dxa"/>
            <w:tcBorders>
              <w:top w:val="single" w:sz="4" w:space="0" w:color="auto"/>
              <w:left w:val="single" w:sz="4" w:space="0" w:color="auto"/>
              <w:bottom w:val="single" w:sz="4" w:space="0" w:color="auto"/>
              <w:right w:val="single" w:sz="4" w:space="0" w:color="auto"/>
            </w:tcBorders>
            <w:shd w:val="clear" w:color="auto" w:fill="C00000"/>
            <w:hideMark/>
          </w:tcPr>
          <w:p w14:paraId="6576EEF9" w14:textId="77777777" w:rsidR="003E2B70" w:rsidRPr="00240CCF" w:rsidRDefault="003E2B70" w:rsidP="00240CCF">
            <w:pPr>
              <w:jc w:val="center"/>
              <w:rPr>
                <w:rFonts w:cs="Arial"/>
                <w:b/>
                <w:szCs w:val="20"/>
                <w:lang w:eastAsia="en-US"/>
              </w:rPr>
            </w:pPr>
            <w:r w:rsidRPr="00240CCF">
              <w:rPr>
                <w:rFonts w:cs="Arial"/>
                <w:b/>
                <w:szCs w:val="20"/>
                <w:lang w:eastAsia="en-US"/>
              </w:rPr>
              <w:t>Ja/Nee</w:t>
            </w:r>
          </w:p>
        </w:tc>
      </w:tr>
      <w:tr w:rsidR="00E3539B" w:rsidRPr="00240CCF" w14:paraId="76A28889" w14:textId="77777777" w:rsidTr="24B1F93D">
        <w:trPr>
          <w:trHeight w:val="640"/>
        </w:trPr>
        <w:tc>
          <w:tcPr>
            <w:tcW w:w="1005" w:type="dxa"/>
            <w:tcBorders>
              <w:top w:val="single" w:sz="4" w:space="0" w:color="auto"/>
              <w:left w:val="single" w:sz="4" w:space="0" w:color="auto"/>
              <w:bottom w:val="single" w:sz="4" w:space="0" w:color="auto"/>
              <w:right w:val="single" w:sz="4" w:space="0" w:color="auto"/>
            </w:tcBorders>
            <w:noWrap/>
          </w:tcPr>
          <w:p w14:paraId="413DA99D" w14:textId="77777777" w:rsidR="00E3539B" w:rsidRPr="00240CCF" w:rsidRDefault="00E3539B" w:rsidP="00E3539B">
            <w:pPr>
              <w:pStyle w:val="Lijstalinea"/>
              <w:numPr>
                <w:ilvl w:val="0"/>
                <w:numId w:val="7"/>
              </w:numPr>
              <w:rPr>
                <w:rFonts w:cs="Arial"/>
                <w:b/>
                <w:szCs w:val="20"/>
                <w:lang w:eastAsia="en-US"/>
              </w:rPr>
            </w:pPr>
          </w:p>
        </w:tc>
        <w:tc>
          <w:tcPr>
            <w:tcW w:w="7253" w:type="dxa"/>
            <w:tcBorders>
              <w:top w:val="single" w:sz="4" w:space="0" w:color="auto"/>
              <w:left w:val="single" w:sz="4" w:space="0" w:color="auto"/>
              <w:bottom w:val="single" w:sz="4" w:space="0" w:color="auto"/>
              <w:right w:val="single" w:sz="4" w:space="0" w:color="auto"/>
            </w:tcBorders>
          </w:tcPr>
          <w:p w14:paraId="75A0D468" w14:textId="19AD00F4" w:rsidR="00E3539B" w:rsidRPr="00D60A0C" w:rsidRDefault="469EB785" w:rsidP="24B1F93D">
            <w:pPr>
              <w:rPr>
                <w:rStyle w:val="normaltextrun"/>
                <w:rFonts w:eastAsiaTheme="majorEastAsia"/>
              </w:rPr>
            </w:pPr>
            <w:r w:rsidRPr="24B1F93D">
              <w:rPr>
                <w:rStyle w:val="normaltextrun"/>
                <w:rFonts w:eastAsiaTheme="majorEastAsia"/>
                <w:color w:val="000000" w:themeColor="text1"/>
              </w:rPr>
              <w:t>Binnen drie werkdagen na de verstuurde aanmelding van de opdracht door de opdrachtgever nodigt de opdrachtnemer de kandidaat uit voor een intakegesprek.</w:t>
            </w:r>
          </w:p>
        </w:tc>
        <w:tc>
          <w:tcPr>
            <w:tcW w:w="803" w:type="dxa"/>
            <w:tcBorders>
              <w:top w:val="single" w:sz="4" w:space="0" w:color="auto"/>
              <w:left w:val="single" w:sz="4" w:space="0" w:color="auto"/>
              <w:bottom w:val="single" w:sz="4" w:space="0" w:color="auto"/>
              <w:right w:val="single" w:sz="4" w:space="0" w:color="auto"/>
            </w:tcBorders>
          </w:tcPr>
          <w:p w14:paraId="36019AF5" w14:textId="77777777" w:rsidR="00E3539B" w:rsidRPr="00240CCF" w:rsidRDefault="00E3539B" w:rsidP="00E3539B">
            <w:pPr>
              <w:rPr>
                <w:rFonts w:cs="Arial"/>
                <w:lang w:eastAsia="en-US"/>
              </w:rPr>
            </w:pPr>
          </w:p>
        </w:tc>
      </w:tr>
      <w:tr w:rsidR="005D102A" w:rsidRPr="00240CCF" w14:paraId="0184DDF4" w14:textId="77777777" w:rsidTr="24B1F93D">
        <w:trPr>
          <w:trHeight w:val="255"/>
        </w:trPr>
        <w:tc>
          <w:tcPr>
            <w:tcW w:w="1005" w:type="dxa"/>
            <w:tcBorders>
              <w:top w:val="single" w:sz="4" w:space="0" w:color="auto"/>
              <w:left w:val="single" w:sz="4" w:space="0" w:color="auto"/>
              <w:bottom w:val="single" w:sz="4" w:space="0" w:color="auto"/>
              <w:right w:val="single" w:sz="4" w:space="0" w:color="auto"/>
            </w:tcBorders>
            <w:noWrap/>
          </w:tcPr>
          <w:p w14:paraId="002D96D0" w14:textId="77777777" w:rsidR="005D102A" w:rsidRPr="00240CCF" w:rsidRDefault="005D102A" w:rsidP="005D102A">
            <w:pPr>
              <w:pStyle w:val="Lijstalinea"/>
              <w:numPr>
                <w:ilvl w:val="0"/>
                <w:numId w:val="7"/>
              </w:numPr>
              <w:rPr>
                <w:rFonts w:cs="Arial"/>
                <w:b/>
                <w:szCs w:val="20"/>
                <w:lang w:eastAsia="en-US"/>
              </w:rPr>
            </w:pPr>
          </w:p>
        </w:tc>
        <w:tc>
          <w:tcPr>
            <w:tcW w:w="7253" w:type="dxa"/>
            <w:tcBorders>
              <w:top w:val="single" w:sz="4" w:space="0" w:color="auto"/>
              <w:left w:val="single" w:sz="4" w:space="0" w:color="auto"/>
              <w:bottom w:val="single" w:sz="4" w:space="0" w:color="auto"/>
              <w:right w:val="single" w:sz="4" w:space="0" w:color="auto"/>
            </w:tcBorders>
          </w:tcPr>
          <w:p w14:paraId="6FFF4CB4" w14:textId="4EFB073D" w:rsidR="005D102A" w:rsidRPr="00D60A0C" w:rsidRDefault="005D102A" w:rsidP="005D102A">
            <w:pPr>
              <w:rPr>
                <w:rStyle w:val="normaltextrun"/>
                <w:rFonts w:eastAsiaTheme="majorEastAsia"/>
                <w:szCs w:val="20"/>
              </w:rPr>
            </w:pPr>
            <w:r w:rsidRPr="00D60A0C">
              <w:rPr>
                <w:rStyle w:val="normaltextrun"/>
                <w:rFonts w:eastAsiaTheme="majorEastAsia"/>
                <w:szCs w:val="20"/>
              </w:rPr>
              <w:t xml:space="preserve">Uiterlijk </w:t>
            </w:r>
            <w:r w:rsidR="0064621D" w:rsidRPr="00D60A0C">
              <w:rPr>
                <w:rStyle w:val="normaltextrun"/>
                <w:rFonts w:eastAsiaTheme="majorEastAsia"/>
                <w:szCs w:val="20"/>
              </w:rPr>
              <w:t xml:space="preserve">10 werkdagen </w:t>
            </w:r>
            <w:r w:rsidRPr="00D60A0C">
              <w:rPr>
                <w:rStyle w:val="normaltextrun"/>
                <w:rFonts w:eastAsiaTheme="majorEastAsia"/>
                <w:szCs w:val="20"/>
              </w:rPr>
              <w:t>na ontvangst van de aanmelding start het traject met</w:t>
            </w:r>
            <w:r w:rsidRPr="00D60A0C">
              <w:rPr>
                <w:rStyle w:val="normaltextrun"/>
                <w:rFonts w:eastAsiaTheme="majorEastAsia"/>
              </w:rPr>
              <w:t xml:space="preserve"> een klik-/ intakegesprek, waardoor Opdrachtnemer een goed zicht heeft op de situatie en de vraag. Opdrachtnemer maakt de afspraak met de kandidaat. </w:t>
            </w:r>
          </w:p>
        </w:tc>
        <w:tc>
          <w:tcPr>
            <w:tcW w:w="803" w:type="dxa"/>
            <w:tcBorders>
              <w:top w:val="single" w:sz="4" w:space="0" w:color="auto"/>
              <w:left w:val="single" w:sz="4" w:space="0" w:color="auto"/>
              <w:bottom w:val="single" w:sz="4" w:space="0" w:color="auto"/>
              <w:right w:val="single" w:sz="4" w:space="0" w:color="auto"/>
            </w:tcBorders>
          </w:tcPr>
          <w:p w14:paraId="302E7680" w14:textId="77777777" w:rsidR="005D102A" w:rsidRPr="00240CCF" w:rsidRDefault="005D102A" w:rsidP="005D102A">
            <w:pPr>
              <w:rPr>
                <w:rFonts w:cs="Arial"/>
                <w:lang w:eastAsia="en-US"/>
              </w:rPr>
            </w:pPr>
          </w:p>
        </w:tc>
      </w:tr>
      <w:tr w:rsidR="005D102A" w:rsidRPr="00240CCF" w14:paraId="44049D6E" w14:textId="77777777" w:rsidTr="24B1F93D">
        <w:trPr>
          <w:trHeight w:val="255"/>
        </w:trPr>
        <w:tc>
          <w:tcPr>
            <w:tcW w:w="1005" w:type="dxa"/>
            <w:tcBorders>
              <w:top w:val="single" w:sz="4" w:space="0" w:color="auto"/>
              <w:left w:val="single" w:sz="4" w:space="0" w:color="auto"/>
              <w:bottom w:val="single" w:sz="4" w:space="0" w:color="auto"/>
              <w:right w:val="single" w:sz="4" w:space="0" w:color="auto"/>
            </w:tcBorders>
            <w:noWrap/>
          </w:tcPr>
          <w:p w14:paraId="7416A8DB" w14:textId="77777777" w:rsidR="005D102A" w:rsidRPr="00240CCF" w:rsidRDefault="005D102A" w:rsidP="005D102A">
            <w:pPr>
              <w:pStyle w:val="Lijstalinea"/>
              <w:numPr>
                <w:ilvl w:val="0"/>
                <w:numId w:val="7"/>
              </w:numPr>
              <w:rPr>
                <w:rFonts w:cs="Arial"/>
                <w:b/>
                <w:szCs w:val="20"/>
                <w:lang w:eastAsia="en-US"/>
              </w:rPr>
            </w:pPr>
          </w:p>
        </w:tc>
        <w:tc>
          <w:tcPr>
            <w:tcW w:w="7253" w:type="dxa"/>
            <w:tcBorders>
              <w:top w:val="single" w:sz="4" w:space="0" w:color="auto"/>
              <w:left w:val="single" w:sz="4" w:space="0" w:color="auto"/>
              <w:bottom w:val="single" w:sz="4" w:space="0" w:color="auto"/>
              <w:right w:val="single" w:sz="4" w:space="0" w:color="auto"/>
            </w:tcBorders>
          </w:tcPr>
          <w:p w14:paraId="2458D08C" w14:textId="7A92E21B" w:rsidR="005D102A" w:rsidRPr="00D60A0C" w:rsidRDefault="005D102A" w:rsidP="005D102A">
            <w:pPr>
              <w:rPr>
                <w:rStyle w:val="normaltextrun"/>
                <w:rFonts w:eastAsiaTheme="majorEastAsia"/>
              </w:rPr>
            </w:pPr>
            <w:r w:rsidRPr="00D60A0C">
              <w:rPr>
                <w:rStyle w:val="normaltextrun"/>
                <w:rFonts w:eastAsiaTheme="majorEastAsia"/>
              </w:rPr>
              <w:t>Indien blijkt dat de start – verwijtbaar aan Opdrachtnemer – binnen twee weken niet mogelijk is, is Opdrachtgever gerechtigd het traject uit te zetten bij een andere partij.</w:t>
            </w:r>
          </w:p>
        </w:tc>
        <w:tc>
          <w:tcPr>
            <w:tcW w:w="803" w:type="dxa"/>
            <w:tcBorders>
              <w:top w:val="single" w:sz="4" w:space="0" w:color="auto"/>
              <w:left w:val="single" w:sz="4" w:space="0" w:color="auto"/>
              <w:bottom w:val="single" w:sz="4" w:space="0" w:color="auto"/>
              <w:right w:val="single" w:sz="4" w:space="0" w:color="auto"/>
            </w:tcBorders>
          </w:tcPr>
          <w:p w14:paraId="7E454F6A" w14:textId="77777777" w:rsidR="005D102A" w:rsidRPr="00240CCF" w:rsidRDefault="005D102A" w:rsidP="005D102A">
            <w:pPr>
              <w:rPr>
                <w:rFonts w:cs="Arial"/>
                <w:lang w:eastAsia="en-US"/>
              </w:rPr>
            </w:pPr>
          </w:p>
        </w:tc>
      </w:tr>
      <w:tr w:rsidR="005D102A" w:rsidRPr="00240CCF" w14:paraId="0554A1AF" w14:textId="77777777" w:rsidTr="24B1F93D">
        <w:trPr>
          <w:trHeight w:val="255"/>
        </w:trPr>
        <w:tc>
          <w:tcPr>
            <w:tcW w:w="1005" w:type="dxa"/>
            <w:tcBorders>
              <w:top w:val="single" w:sz="4" w:space="0" w:color="auto"/>
              <w:left w:val="single" w:sz="4" w:space="0" w:color="auto"/>
              <w:bottom w:val="single" w:sz="4" w:space="0" w:color="auto"/>
              <w:right w:val="single" w:sz="4" w:space="0" w:color="auto"/>
            </w:tcBorders>
            <w:noWrap/>
          </w:tcPr>
          <w:p w14:paraId="2AA3D5D0" w14:textId="77777777" w:rsidR="005D102A" w:rsidRPr="00240CCF" w:rsidRDefault="005D102A" w:rsidP="005D102A">
            <w:pPr>
              <w:pStyle w:val="Lijstalinea"/>
              <w:numPr>
                <w:ilvl w:val="0"/>
                <w:numId w:val="7"/>
              </w:numPr>
              <w:rPr>
                <w:rFonts w:cs="Arial"/>
                <w:b/>
                <w:szCs w:val="20"/>
                <w:lang w:eastAsia="en-US"/>
              </w:rPr>
            </w:pPr>
          </w:p>
        </w:tc>
        <w:tc>
          <w:tcPr>
            <w:tcW w:w="7253" w:type="dxa"/>
            <w:tcBorders>
              <w:top w:val="single" w:sz="4" w:space="0" w:color="auto"/>
              <w:left w:val="single" w:sz="4" w:space="0" w:color="auto"/>
              <w:bottom w:val="single" w:sz="4" w:space="0" w:color="auto"/>
              <w:right w:val="single" w:sz="4" w:space="0" w:color="auto"/>
            </w:tcBorders>
          </w:tcPr>
          <w:p w14:paraId="6A4E5EE8" w14:textId="6FF929E8" w:rsidR="005D102A" w:rsidRPr="00DC6125" w:rsidRDefault="005D102A" w:rsidP="005D102A">
            <w:pPr>
              <w:rPr>
                <w:rStyle w:val="normaltextrun"/>
                <w:rFonts w:eastAsiaTheme="majorEastAsia"/>
              </w:rPr>
            </w:pPr>
            <w:r w:rsidRPr="00DC6125">
              <w:rPr>
                <w:rStyle w:val="normaltextrun"/>
                <w:rFonts w:eastAsiaTheme="majorEastAsia"/>
              </w:rPr>
              <w:t>Na het inplannen van een afspraak verstuurt de Opdrachtnemer per e-mail een uitnodiging aan de kandidaat met daarin duidelijke informatie over niet alleen tijd en plaats van het gesprek, maar tevens over de inhoud van het traject (duidelijkheid over wat de kandidaat kan verwachten).</w:t>
            </w:r>
          </w:p>
        </w:tc>
        <w:tc>
          <w:tcPr>
            <w:tcW w:w="803" w:type="dxa"/>
            <w:tcBorders>
              <w:top w:val="single" w:sz="4" w:space="0" w:color="auto"/>
              <w:left w:val="single" w:sz="4" w:space="0" w:color="auto"/>
              <w:bottom w:val="single" w:sz="4" w:space="0" w:color="auto"/>
              <w:right w:val="single" w:sz="4" w:space="0" w:color="auto"/>
            </w:tcBorders>
          </w:tcPr>
          <w:p w14:paraId="5B9BDC05" w14:textId="77777777" w:rsidR="005D102A" w:rsidRPr="00240CCF" w:rsidRDefault="005D102A" w:rsidP="005D102A">
            <w:pPr>
              <w:rPr>
                <w:rFonts w:cs="Arial"/>
                <w:lang w:eastAsia="en-US"/>
              </w:rPr>
            </w:pPr>
          </w:p>
        </w:tc>
      </w:tr>
      <w:tr w:rsidR="005D102A" w:rsidRPr="00240CCF" w14:paraId="5BFB1687" w14:textId="77777777" w:rsidTr="24B1F93D">
        <w:trPr>
          <w:trHeight w:val="255"/>
        </w:trPr>
        <w:tc>
          <w:tcPr>
            <w:tcW w:w="1005" w:type="dxa"/>
            <w:tcBorders>
              <w:top w:val="single" w:sz="4" w:space="0" w:color="auto"/>
              <w:left w:val="single" w:sz="4" w:space="0" w:color="auto"/>
              <w:bottom w:val="single" w:sz="4" w:space="0" w:color="auto"/>
              <w:right w:val="single" w:sz="4" w:space="0" w:color="auto"/>
            </w:tcBorders>
            <w:noWrap/>
          </w:tcPr>
          <w:p w14:paraId="3F6EA913" w14:textId="77777777" w:rsidR="005D102A" w:rsidRPr="00240CCF" w:rsidRDefault="005D102A" w:rsidP="005D102A">
            <w:pPr>
              <w:pStyle w:val="Lijstalinea"/>
              <w:numPr>
                <w:ilvl w:val="0"/>
                <w:numId w:val="7"/>
              </w:numPr>
              <w:rPr>
                <w:rFonts w:cs="Arial"/>
                <w:b/>
                <w:szCs w:val="20"/>
                <w:lang w:eastAsia="en-US"/>
              </w:rPr>
            </w:pPr>
          </w:p>
        </w:tc>
        <w:tc>
          <w:tcPr>
            <w:tcW w:w="7253" w:type="dxa"/>
            <w:tcBorders>
              <w:top w:val="single" w:sz="4" w:space="0" w:color="auto"/>
              <w:left w:val="single" w:sz="4" w:space="0" w:color="auto"/>
              <w:bottom w:val="single" w:sz="4" w:space="0" w:color="auto"/>
              <w:right w:val="single" w:sz="4" w:space="0" w:color="auto"/>
            </w:tcBorders>
          </w:tcPr>
          <w:p w14:paraId="13590649" w14:textId="44C98C1D" w:rsidR="005D102A" w:rsidRPr="00DC6125" w:rsidRDefault="005D102A" w:rsidP="005D102A">
            <w:pPr>
              <w:rPr>
                <w:rStyle w:val="normaltextrun"/>
                <w:rFonts w:eastAsiaTheme="majorEastAsia"/>
              </w:rPr>
            </w:pPr>
            <w:r w:rsidRPr="00DC6125">
              <w:rPr>
                <w:rStyle w:val="normaltextrun"/>
                <w:rFonts w:eastAsiaTheme="majorEastAsia"/>
              </w:rPr>
              <w:t>Opdrachtnemer brengt naar aanleiding de intake een nadere offerte uit per kandidaat over aanpak, inzet middelen, tijdpad, kosten en rapportage aan opdrachtgever.</w:t>
            </w:r>
          </w:p>
        </w:tc>
        <w:tc>
          <w:tcPr>
            <w:tcW w:w="803" w:type="dxa"/>
            <w:tcBorders>
              <w:top w:val="single" w:sz="4" w:space="0" w:color="auto"/>
              <w:left w:val="single" w:sz="4" w:space="0" w:color="auto"/>
              <w:bottom w:val="single" w:sz="4" w:space="0" w:color="auto"/>
              <w:right w:val="single" w:sz="4" w:space="0" w:color="auto"/>
            </w:tcBorders>
          </w:tcPr>
          <w:p w14:paraId="5952E3D4" w14:textId="77777777" w:rsidR="005D102A" w:rsidRPr="00240CCF" w:rsidRDefault="005D102A" w:rsidP="005D102A">
            <w:pPr>
              <w:rPr>
                <w:rFonts w:cs="Arial"/>
                <w:lang w:eastAsia="en-US"/>
              </w:rPr>
            </w:pPr>
          </w:p>
        </w:tc>
      </w:tr>
      <w:tr w:rsidR="005D102A" w:rsidRPr="00240CCF" w14:paraId="62F4BCC2" w14:textId="77777777" w:rsidTr="24B1F93D">
        <w:trPr>
          <w:trHeight w:val="255"/>
        </w:trPr>
        <w:tc>
          <w:tcPr>
            <w:tcW w:w="1005" w:type="dxa"/>
            <w:tcBorders>
              <w:top w:val="single" w:sz="4" w:space="0" w:color="auto"/>
              <w:left w:val="single" w:sz="4" w:space="0" w:color="auto"/>
              <w:bottom w:val="single" w:sz="4" w:space="0" w:color="auto"/>
              <w:right w:val="single" w:sz="4" w:space="0" w:color="auto"/>
            </w:tcBorders>
            <w:noWrap/>
          </w:tcPr>
          <w:p w14:paraId="583BB23F" w14:textId="77777777" w:rsidR="005D102A" w:rsidRPr="00240CCF" w:rsidRDefault="005D102A" w:rsidP="005D102A">
            <w:pPr>
              <w:pStyle w:val="Lijstalinea"/>
              <w:numPr>
                <w:ilvl w:val="0"/>
                <w:numId w:val="7"/>
              </w:numPr>
              <w:rPr>
                <w:rFonts w:cs="Arial"/>
                <w:b/>
                <w:szCs w:val="20"/>
                <w:lang w:eastAsia="en-US"/>
              </w:rPr>
            </w:pPr>
          </w:p>
        </w:tc>
        <w:tc>
          <w:tcPr>
            <w:tcW w:w="7253" w:type="dxa"/>
            <w:tcBorders>
              <w:top w:val="single" w:sz="4" w:space="0" w:color="auto"/>
              <w:left w:val="single" w:sz="4" w:space="0" w:color="auto"/>
              <w:bottom w:val="single" w:sz="4" w:space="0" w:color="auto"/>
              <w:right w:val="single" w:sz="4" w:space="0" w:color="auto"/>
            </w:tcBorders>
          </w:tcPr>
          <w:p w14:paraId="0531F794" w14:textId="0310FE7E" w:rsidR="005D102A" w:rsidRPr="00DC6125" w:rsidRDefault="005D102A" w:rsidP="005D102A">
            <w:pPr>
              <w:rPr>
                <w:rStyle w:val="normaltextrun"/>
                <w:rFonts w:eastAsiaTheme="majorEastAsia"/>
              </w:rPr>
            </w:pPr>
            <w:r w:rsidRPr="00DC6125">
              <w:rPr>
                <w:rStyle w:val="normaltextrun"/>
                <w:rFonts w:eastAsiaTheme="majorEastAsia"/>
              </w:rPr>
              <w:t xml:space="preserve">Na akkoord van de offerte door Opdrachtgever start het traject. </w:t>
            </w:r>
          </w:p>
        </w:tc>
        <w:tc>
          <w:tcPr>
            <w:tcW w:w="803" w:type="dxa"/>
            <w:tcBorders>
              <w:top w:val="single" w:sz="4" w:space="0" w:color="auto"/>
              <w:left w:val="single" w:sz="4" w:space="0" w:color="auto"/>
              <w:bottom w:val="single" w:sz="4" w:space="0" w:color="auto"/>
              <w:right w:val="single" w:sz="4" w:space="0" w:color="auto"/>
            </w:tcBorders>
          </w:tcPr>
          <w:p w14:paraId="68F39053" w14:textId="77777777" w:rsidR="005D102A" w:rsidRPr="00240CCF" w:rsidRDefault="005D102A" w:rsidP="005D102A">
            <w:pPr>
              <w:rPr>
                <w:rFonts w:cs="Arial"/>
                <w:szCs w:val="20"/>
                <w:lang w:eastAsia="en-US"/>
              </w:rPr>
            </w:pPr>
          </w:p>
        </w:tc>
      </w:tr>
      <w:tr w:rsidR="005D102A" w:rsidRPr="00240CCF" w14:paraId="7C6FE0E4" w14:textId="77777777" w:rsidTr="24B1F93D">
        <w:trPr>
          <w:trHeight w:val="255"/>
        </w:trPr>
        <w:tc>
          <w:tcPr>
            <w:tcW w:w="1005" w:type="dxa"/>
            <w:tcBorders>
              <w:top w:val="single" w:sz="4" w:space="0" w:color="auto"/>
              <w:left w:val="single" w:sz="4" w:space="0" w:color="auto"/>
              <w:bottom w:val="single" w:sz="4" w:space="0" w:color="auto"/>
              <w:right w:val="single" w:sz="4" w:space="0" w:color="auto"/>
            </w:tcBorders>
            <w:noWrap/>
          </w:tcPr>
          <w:p w14:paraId="4DD9512E" w14:textId="77777777" w:rsidR="005D102A" w:rsidRPr="00240CCF" w:rsidRDefault="005D102A" w:rsidP="005D102A">
            <w:pPr>
              <w:pStyle w:val="Lijstalinea"/>
              <w:numPr>
                <w:ilvl w:val="0"/>
                <w:numId w:val="7"/>
              </w:numPr>
              <w:rPr>
                <w:rFonts w:cs="Arial"/>
                <w:b/>
                <w:szCs w:val="20"/>
                <w:lang w:eastAsia="en-US"/>
              </w:rPr>
            </w:pPr>
          </w:p>
        </w:tc>
        <w:tc>
          <w:tcPr>
            <w:tcW w:w="7253" w:type="dxa"/>
            <w:tcBorders>
              <w:top w:val="single" w:sz="4" w:space="0" w:color="auto"/>
              <w:left w:val="single" w:sz="4" w:space="0" w:color="auto"/>
              <w:bottom w:val="single" w:sz="4" w:space="0" w:color="auto"/>
              <w:right w:val="single" w:sz="4" w:space="0" w:color="auto"/>
            </w:tcBorders>
          </w:tcPr>
          <w:p w14:paraId="250C2AA7" w14:textId="0049C926" w:rsidR="005D102A" w:rsidRPr="00DC6125" w:rsidRDefault="7233E58A" w:rsidP="24B1F93D">
            <w:pPr>
              <w:rPr>
                <w:rStyle w:val="normaltextrun"/>
                <w:rFonts w:eastAsiaTheme="majorEastAsia"/>
              </w:rPr>
            </w:pPr>
            <w:r w:rsidRPr="24B1F93D">
              <w:rPr>
                <w:rStyle w:val="normaltextrun"/>
                <w:rFonts w:eastAsiaTheme="majorEastAsia"/>
              </w:rPr>
              <w:t xml:space="preserve">Opdrachtnemer informeert met regelmaat Opdrachtgever over de voortgang van een individueel traject middels een schriftelijke rapportage. </w:t>
            </w:r>
          </w:p>
        </w:tc>
        <w:tc>
          <w:tcPr>
            <w:tcW w:w="803" w:type="dxa"/>
            <w:tcBorders>
              <w:top w:val="single" w:sz="4" w:space="0" w:color="auto"/>
              <w:left w:val="single" w:sz="4" w:space="0" w:color="auto"/>
              <w:bottom w:val="single" w:sz="4" w:space="0" w:color="auto"/>
              <w:right w:val="single" w:sz="4" w:space="0" w:color="auto"/>
            </w:tcBorders>
          </w:tcPr>
          <w:p w14:paraId="5ECD1372" w14:textId="77777777" w:rsidR="005D102A" w:rsidRPr="00240CCF" w:rsidRDefault="005D102A" w:rsidP="005D102A">
            <w:pPr>
              <w:rPr>
                <w:rFonts w:cs="Arial"/>
                <w:szCs w:val="20"/>
                <w:lang w:eastAsia="en-US"/>
              </w:rPr>
            </w:pPr>
          </w:p>
        </w:tc>
      </w:tr>
      <w:tr w:rsidR="005D102A" w:rsidRPr="00240CCF" w14:paraId="7A7389DF" w14:textId="77777777" w:rsidTr="24B1F93D">
        <w:trPr>
          <w:trHeight w:val="255"/>
        </w:trPr>
        <w:tc>
          <w:tcPr>
            <w:tcW w:w="1005" w:type="dxa"/>
            <w:tcBorders>
              <w:top w:val="single" w:sz="4" w:space="0" w:color="auto"/>
              <w:left w:val="single" w:sz="4" w:space="0" w:color="auto"/>
              <w:bottom w:val="single" w:sz="4" w:space="0" w:color="auto"/>
              <w:right w:val="single" w:sz="4" w:space="0" w:color="auto"/>
            </w:tcBorders>
            <w:noWrap/>
          </w:tcPr>
          <w:p w14:paraId="31038DC9" w14:textId="77777777" w:rsidR="005D102A" w:rsidRPr="00240CCF" w:rsidRDefault="005D102A" w:rsidP="005D102A">
            <w:pPr>
              <w:pStyle w:val="Lijstalinea"/>
              <w:numPr>
                <w:ilvl w:val="0"/>
                <w:numId w:val="7"/>
              </w:numPr>
              <w:rPr>
                <w:rFonts w:cs="Arial"/>
                <w:b/>
                <w:szCs w:val="20"/>
                <w:lang w:eastAsia="en-US"/>
              </w:rPr>
            </w:pPr>
          </w:p>
        </w:tc>
        <w:tc>
          <w:tcPr>
            <w:tcW w:w="7253" w:type="dxa"/>
            <w:tcBorders>
              <w:top w:val="single" w:sz="4" w:space="0" w:color="auto"/>
              <w:left w:val="single" w:sz="4" w:space="0" w:color="auto"/>
              <w:bottom w:val="single" w:sz="4" w:space="0" w:color="auto"/>
              <w:right w:val="single" w:sz="4" w:space="0" w:color="auto"/>
            </w:tcBorders>
          </w:tcPr>
          <w:p w14:paraId="71B51171" w14:textId="0BE7522F" w:rsidR="005D102A" w:rsidRPr="00FD4453" w:rsidRDefault="7233E58A" w:rsidP="24B1F93D">
            <w:pPr>
              <w:spacing w:line="240" w:lineRule="exact"/>
              <w:rPr>
                <w:rStyle w:val="normaltextrun"/>
                <w:rFonts w:eastAsiaTheme="majorEastAsia"/>
              </w:rPr>
            </w:pPr>
            <w:r w:rsidRPr="24B1F93D">
              <w:rPr>
                <w:rStyle w:val="normaltextrun"/>
                <w:rFonts w:eastAsiaTheme="majorEastAsia"/>
              </w:rPr>
              <w:t xml:space="preserve">Opdrachtnemer gaat ermee akkoord om digitaal </w:t>
            </w:r>
            <w:r w:rsidR="2751515B" w:rsidRPr="24B1F93D">
              <w:rPr>
                <w:rStyle w:val="normaltextrun"/>
                <w:rFonts w:eastAsiaTheme="majorEastAsia"/>
              </w:rPr>
              <w:t>of op papier (per kwartaal</w:t>
            </w:r>
            <w:r w:rsidR="0C52D6CA" w:rsidRPr="24B1F93D">
              <w:rPr>
                <w:rStyle w:val="normaltextrun"/>
                <w:rFonts w:eastAsiaTheme="majorEastAsia"/>
              </w:rPr>
              <w:t>)</w:t>
            </w:r>
            <w:r w:rsidRPr="24B1F93D">
              <w:rPr>
                <w:rStyle w:val="normaltextrun"/>
                <w:rFonts w:eastAsiaTheme="majorEastAsia"/>
              </w:rPr>
              <w:t xml:space="preserve"> aan Opdrachtgever een overzicht te verstrekken van uitgevoerd en ingeplande opdrachten onder vermelding van:</w:t>
            </w:r>
          </w:p>
          <w:p w14:paraId="4A6B1A14" w14:textId="77777777" w:rsidR="005D102A" w:rsidRPr="00FD4453" w:rsidRDefault="005D102A" w:rsidP="005D102A">
            <w:pPr>
              <w:spacing w:line="240" w:lineRule="exact"/>
              <w:rPr>
                <w:rStyle w:val="normaltextrun"/>
                <w:rFonts w:eastAsiaTheme="majorEastAsia"/>
              </w:rPr>
            </w:pPr>
            <w:r w:rsidRPr="00FD4453">
              <w:rPr>
                <w:rStyle w:val="normaltextrun"/>
                <w:rFonts w:eastAsiaTheme="majorEastAsia"/>
              </w:rPr>
              <w:t>•</w:t>
            </w:r>
            <w:r w:rsidRPr="00FD4453">
              <w:rPr>
                <w:rStyle w:val="normaltextrun"/>
                <w:rFonts w:eastAsiaTheme="majorEastAsia"/>
              </w:rPr>
              <w:tab/>
              <w:t>Tijd en data;</w:t>
            </w:r>
          </w:p>
          <w:p w14:paraId="09D45F30" w14:textId="77777777" w:rsidR="005D102A" w:rsidRPr="00FD4453" w:rsidRDefault="005D102A" w:rsidP="005D102A">
            <w:pPr>
              <w:spacing w:line="240" w:lineRule="exact"/>
              <w:rPr>
                <w:rStyle w:val="normaltextrun"/>
                <w:rFonts w:eastAsiaTheme="majorEastAsia"/>
              </w:rPr>
            </w:pPr>
            <w:r w:rsidRPr="00FD4453">
              <w:rPr>
                <w:rStyle w:val="normaltextrun"/>
                <w:rFonts w:eastAsiaTheme="majorEastAsia"/>
              </w:rPr>
              <w:t>•</w:t>
            </w:r>
            <w:r w:rsidRPr="00FD4453">
              <w:rPr>
                <w:rStyle w:val="normaltextrun"/>
                <w:rFonts w:eastAsiaTheme="majorEastAsia"/>
              </w:rPr>
              <w:tab/>
              <w:t>Naam aanvrager;</w:t>
            </w:r>
          </w:p>
          <w:p w14:paraId="335479D2" w14:textId="77777777" w:rsidR="005D102A" w:rsidRDefault="005D102A" w:rsidP="005D102A">
            <w:pPr>
              <w:spacing w:line="240" w:lineRule="exact"/>
              <w:rPr>
                <w:rStyle w:val="normaltextrun"/>
                <w:rFonts w:eastAsiaTheme="majorEastAsia"/>
              </w:rPr>
            </w:pPr>
            <w:r w:rsidRPr="00FD4453">
              <w:rPr>
                <w:rStyle w:val="normaltextrun"/>
                <w:rFonts w:eastAsiaTheme="majorEastAsia"/>
              </w:rPr>
              <w:t>•</w:t>
            </w:r>
            <w:r w:rsidRPr="00FD4453">
              <w:rPr>
                <w:rStyle w:val="normaltextrun"/>
                <w:rFonts w:eastAsiaTheme="majorEastAsia"/>
              </w:rPr>
              <w:tab/>
              <w:t>Naam kandidaat;</w:t>
            </w:r>
          </w:p>
          <w:p w14:paraId="70631F46" w14:textId="1D539C38" w:rsidR="005D102A" w:rsidRPr="00DC6125" w:rsidRDefault="005D102A" w:rsidP="005D102A">
            <w:pPr>
              <w:spacing w:line="240" w:lineRule="exact"/>
              <w:rPr>
                <w:rStyle w:val="normaltextrun"/>
                <w:rFonts w:eastAsiaTheme="majorEastAsia"/>
              </w:rPr>
            </w:pPr>
            <w:r w:rsidRPr="00FD4453">
              <w:rPr>
                <w:rStyle w:val="normaltextrun"/>
                <w:rFonts w:eastAsiaTheme="majorEastAsia"/>
              </w:rPr>
              <w:t>•</w:t>
            </w:r>
            <w:r w:rsidRPr="00FD4453">
              <w:rPr>
                <w:rStyle w:val="normaltextrun"/>
                <w:rFonts w:eastAsiaTheme="majorEastAsia"/>
              </w:rPr>
              <w:tab/>
            </w:r>
            <w:r>
              <w:rPr>
                <w:rStyle w:val="normaltextrun"/>
                <w:rFonts w:eastAsiaTheme="majorEastAsia"/>
              </w:rPr>
              <w:t xml:space="preserve">Stand van zaken van de trajecten per kandidaat. </w:t>
            </w:r>
          </w:p>
        </w:tc>
        <w:tc>
          <w:tcPr>
            <w:tcW w:w="803" w:type="dxa"/>
            <w:tcBorders>
              <w:top w:val="single" w:sz="4" w:space="0" w:color="auto"/>
              <w:left w:val="single" w:sz="4" w:space="0" w:color="auto"/>
              <w:bottom w:val="single" w:sz="4" w:space="0" w:color="auto"/>
              <w:right w:val="single" w:sz="4" w:space="0" w:color="auto"/>
            </w:tcBorders>
          </w:tcPr>
          <w:p w14:paraId="25B3B6AB" w14:textId="77777777" w:rsidR="005D102A" w:rsidRPr="00240CCF" w:rsidRDefault="005D102A" w:rsidP="005D102A">
            <w:pPr>
              <w:rPr>
                <w:rFonts w:cs="Arial"/>
                <w:szCs w:val="20"/>
                <w:lang w:eastAsia="en-US"/>
              </w:rPr>
            </w:pPr>
          </w:p>
        </w:tc>
      </w:tr>
    </w:tbl>
    <w:p w14:paraId="6D34FC6F" w14:textId="628170F6" w:rsidR="002D3015" w:rsidRDefault="00147E17" w:rsidP="002D3015">
      <w:pPr>
        <w:pStyle w:val="Kop2"/>
        <w:rPr>
          <w:color w:val="auto"/>
        </w:rPr>
      </w:pPr>
      <w:bookmarkStart w:id="4" w:name="_Toc118804715"/>
      <w:r>
        <w:rPr>
          <w:color w:val="auto"/>
        </w:rPr>
        <w:t>C</w:t>
      </w:r>
      <w:r w:rsidR="002D3015">
        <w:rPr>
          <w:color w:val="auto"/>
        </w:rPr>
        <w:t>ommunicatie en samenwerking</w:t>
      </w:r>
      <w:bookmarkEnd w:id="4"/>
    </w:p>
    <w:p w14:paraId="42F3FC12" w14:textId="7F788A61" w:rsidR="002D3015" w:rsidRDefault="002D3015" w:rsidP="002D3015">
      <w:r>
        <w:t xml:space="preserve">Om een goede uitvoering en continuïteit van de Opdracht te borgen dient u te beschikken over voldoende gekwalificeerd personeel. Aan dit aspect worden daarom de volgende eisen gesteld. </w:t>
      </w:r>
    </w:p>
    <w:p w14:paraId="5040E0BB" w14:textId="77777777" w:rsidR="00224C0C" w:rsidRDefault="00224C0C" w:rsidP="002D301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846"/>
        <w:gridCol w:w="7412"/>
        <w:gridCol w:w="803"/>
      </w:tblGrid>
      <w:tr w:rsidR="00224C0C" w:rsidRPr="00240CCF" w14:paraId="2A25D886" w14:textId="77777777" w:rsidTr="24B1F93D">
        <w:trPr>
          <w:trHeight w:val="547"/>
        </w:trPr>
        <w:tc>
          <w:tcPr>
            <w:tcW w:w="467" w:type="pct"/>
            <w:tcBorders>
              <w:top w:val="single" w:sz="4" w:space="0" w:color="auto"/>
              <w:left w:val="single" w:sz="4" w:space="0" w:color="auto"/>
              <w:bottom w:val="single" w:sz="4" w:space="0" w:color="auto"/>
              <w:right w:val="single" w:sz="4" w:space="0" w:color="auto"/>
            </w:tcBorders>
            <w:shd w:val="clear" w:color="auto" w:fill="C00000"/>
            <w:noWrap/>
          </w:tcPr>
          <w:p w14:paraId="0E8B4D54" w14:textId="77777777" w:rsidR="00224C0C" w:rsidRPr="00240CCF" w:rsidRDefault="00224C0C" w:rsidP="00C31B00">
            <w:pPr>
              <w:rPr>
                <w:rFonts w:cs="Arial"/>
                <w:b/>
                <w:szCs w:val="20"/>
                <w:lang w:eastAsia="en-US"/>
              </w:rPr>
            </w:pPr>
          </w:p>
        </w:tc>
        <w:tc>
          <w:tcPr>
            <w:tcW w:w="4090" w:type="pct"/>
            <w:tcBorders>
              <w:top w:val="single" w:sz="4" w:space="0" w:color="auto"/>
              <w:left w:val="single" w:sz="4" w:space="0" w:color="auto"/>
              <w:bottom w:val="single" w:sz="4" w:space="0" w:color="auto"/>
              <w:right w:val="single" w:sz="4" w:space="0" w:color="auto"/>
            </w:tcBorders>
            <w:shd w:val="clear" w:color="auto" w:fill="C00000"/>
            <w:hideMark/>
          </w:tcPr>
          <w:p w14:paraId="112242D8" w14:textId="77777777" w:rsidR="00224C0C" w:rsidRPr="00240CCF" w:rsidRDefault="00224C0C" w:rsidP="00C31B00">
            <w:pPr>
              <w:rPr>
                <w:rFonts w:cs="Arial"/>
                <w:b/>
                <w:szCs w:val="20"/>
                <w:lang w:eastAsia="en-US"/>
              </w:rPr>
            </w:pPr>
            <w:r w:rsidRPr="00240CCF">
              <w:rPr>
                <w:rFonts w:cs="Arial"/>
                <w:b/>
                <w:szCs w:val="20"/>
                <w:lang w:eastAsia="en-US"/>
              </w:rPr>
              <w:t>Inhoud</w:t>
            </w:r>
          </w:p>
        </w:tc>
        <w:tc>
          <w:tcPr>
            <w:tcW w:w="443" w:type="pct"/>
            <w:tcBorders>
              <w:top w:val="single" w:sz="4" w:space="0" w:color="auto"/>
              <w:left w:val="single" w:sz="4" w:space="0" w:color="auto"/>
              <w:bottom w:val="single" w:sz="4" w:space="0" w:color="auto"/>
              <w:right w:val="single" w:sz="4" w:space="0" w:color="auto"/>
            </w:tcBorders>
            <w:shd w:val="clear" w:color="auto" w:fill="C00000"/>
            <w:hideMark/>
          </w:tcPr>
          <w:p w14:paraId="6A6B1C34" w14:textId="77777777" w:rsidR="00224C0C" w:rsidRPr="00240CCF" w:rsidRDefault="00224C0C" w:rsidP="00C31B00">
            <w:pPr>
              <w:jc w:val="center"/>
              <w:rPr>
                <w:rFonts w:cs="Arial"/>
                <w:b/>
                <w:szCs w:val="20"/>
                <w:lang w:eastAsia="en-US"/>
              </w:rPr>
            </w:pPr>
            <w:r w:rsidRPr="00240CCF">
              <w:rPr>
                <w:rFonts w:cs="Arial"/>
                <w:b/>
                <w:szCs w:val="20"/>
                <w:lang w:eastAsia="en-US"/>
              </w:rPr>
              <w:t>Ja/Nee</w:t>
            </w:r>
          </w:p>
        </w:tc>
      </w:tr>
      <w:tr w:rsidR="00830F97" w:rsidRPr="00240CCF" w14:paraId="78B16AB8" w14:textId="77777777" w:rsidTr="24B1F93D">
        <w:trPr>
          <w:trHeight w:val="255"/>
        </w:trPr>
        <w:tc>
          <w:tcPr>
            <w:tcW w:w="467" w:type="pct"/>
            <w:tcBorders>
              <w:top w:val="single" w:sz="4" w:space="0" w:color="auto"/>
              <w:left w:val="single" w:sz="4" w:space="0" w:color="auto"/>
              <w:bottom w:val="single" w:sz="4" w:space="0" w:color="auto"/>
              <w:right w:val="single" w:sz="4" w:space="0" w:color="auto"/>
            </w:tcBorders>
            <w:noWrap/>
          </w:tcPr>
          <w:p w14:paraId="08F05A29" w14:textId="77777777" w:rsidR="00830F97" w:rsidRPr="00240CCF" w:rsidRDefault="00830F97" w:rsidP="00830F97">
            <w:pPr>
              <w:pStyle w:val="Lijstalinea"/>
              <w:numPr>
                <w:ilvl w:val="0"/>
                <w:numId w:val="7"/>
              </w:numPr>
              <w:rPr>
                <w:rFonts w:cs="Arial"/>
                <w:b/>
                <w:szCs w:val="20"/>
                <w:lang w:eastAsia="en-US"/>
              </w:rPr>
            </w:pPr>
          </w:p>
        </w:tc>
        <w:tc>
          <w:tcPr>
            <w:tcW w:w="4090" w:type="pct"/>
            <w:tcBorders>
              <w:top w:val="single" w:sz="4" w:space="0" w:color="auto"/>
              <w:left w:val="single" w:sz="4" w:space="0" w:color="auto"/>
              <w:bottom w:val="single" w:sz="4" w:space="0" w:color="auto"/>
              <w:right w:val="single" w:sz="4" w:space="0" w:color="auto"/>
            </w:tcBorders>
          </w:tcPr>
          <w:p w14:paraId="6E6672BD" w14:textId="5EC2F6FD" w:rsidR="00830F97" w:rsidRPr="00FC1B68" w:rsidRDefault="00830F97" w:rsidP="10C27BBE">
            <w:pPr>
              <w:rPr>
                <w:rFonts w:cs="Arial"/>
              </w:rPr>
            </w:pPr>
            <w:r w:rsidRPr="00FC1B68">
              <w:rPr>
                <w:rStyle w:val="normaltextrun"/>
                <w:rFonts w:eastAsiaTheme="majorEastAsia"/>
                <w:color w:val="000000"/>
                <w:shd w:val="clear" w:color="auto" w:fill="FFFFFF"/>
              </w:rPr>
              <w:t xml:space="preserve">Opdrachtnemer benoemt een vast contactpersoon ten behoeve van de uitvoering van de Raamovereenkomst. Bij afwezigheid of vervanging dient de vervangende contactpersoon van hetzelfde niveau te zijn met minimaal dezelfde beslissingsbevoegdheden. </w:t>
            </w:r>
          </w:p>
        </w:tc>
        <w:tc>
          <w:tcPr>
            <w:tcW w:w="443" w:type="pct"/>
            <w:tcBorders>
              <w:top w:val="single" w:sz="4" w:space="0" w:color="auto"/>
              <w:left w:val="single" w:sz="4" w:space="0" w:color="auto"/>
              <w:bottom w:val="single" w:sz="4" w:space="0" w:color="auto"/>
              <w:right w:val="single" w:sz="4" w:space="0" w:color="auto"/>
            </w:tcBorders>
          </w:tcPr>
          <w:p w14:paraId="6B4CB465" w14:textId="77777777" w:rsidR="00830F97" w:rsidRPr="00240CCF" w:rsidRDefault="00830F97" w:rsidP="00830F97">
            <w:pPr>
              <w:rPr>
                <w:rFonts w:cs="Arial"/>
                <w:szCs w:val="20"/>
                <w:lang w:eastAsia="en-US"/>
              </w:rPr>
            </w:pPr>
          </w:p>
        </w:tc>
      </w:tr>
      <w:tr w:rsidR="00830F97" w:rsidRPr="00240CCF" w14:paraId="33CC36AC" w14:textId="77777777" w:rsidTr="24B1F93D">
        <w:trPr>
          <w:trHeight w:val="255"/>
        </w:trPr>
        <w:tc>
          <w:tcPr>
            <w:tcW w:w="467" w:type="pct"/>
            <w:tcBorders>
              <w:top w:val="single" w:sz="4" w:space="0" w:color="auto"/>
              <w:left w:val="single" w:sz="4" w:space="0" w:color="auto"/>
              <w:bottom w:val="single" w:sz="4" w:space="0" w:color="auto"/>
              <w:right w:val="single" w:sz="4" w:space="0" w:color="auto"/>
            </w:tcBorders>
            <w:noWrap/>
          </w:tcPr>
          <w:p w14:paraId="4C4924CF" w14:textId="77777777" w:rsidR="00830F97" w:rsidRPr="00240CCF" w:rsidRDefault="00830F97" w:rsidP="00830F97">
            <w:pPr>
              <w:pStyle w:val="Lijstalinea"/>
              <w:numPr>
                <w:ilvl w:val="0"/>
                <w:numId w:val="7"/>
              </w:numPr>
              <w:rPr>
                <w:rFonts w:cs="Arial"/>
                <w:b/>
                <w:szCs w:val="20"/>
                <w:lang w:eastAsia="en-US"/>
              </w:rPr>
            </w:pPr>
          </w:p>
        </w:tc>
        <w:tc>
          <w:tcPr>
            <w:tcW w:w="4090" w:type="pct"/>
            <w:tcBorders>
              <w:top w:val="single" w:sz="4" w:space="0" w:color="auto"/>
              <w:left w:val="single" w:sz="4" w:space="0" w:color="auto"/>
              <w:bottom w:val="single" w:sz="4" w:space="0" w:color="auto"/>
              <w:right w:val="single" w:sz="4" w:space="0" w:color="auto"/>
            </w:tcBorders>
          </w:tcPr>
          <w:p w14:paraId="2D15F12B" w14:textId="6546F3C6" w:rsidR="00830F97" w:rsidRPr="00FC1B68" w:rsidRDefault="00830F97" w:rsidP="10C27BBE">
            <w:pPr>
              <w:rPr>
                <w:rFonts w:cs="Arial"/>
              </w:rPr>
            </w:pPr>
            <w:r w:rsidRPr="00FC1B68">
              <w:rPr>
                <w:rFonts w:cs="Arial"/>
              </w:rPr>
              <w:t>Om een optimale samenwerking met de Inschrijver te bevorderen, gaat de Hogeschool Rotterdam uit van een toegesneden overlegstructuur op verschillende niveaus. De overleg- en/of communicatiematrix is als informatiebijlage ‘Communicatiematrix’ toegevoegd.</w:t>
            </w:r>
          </w:p>
        </w:tc>
        <w:tc>
          <w:tcPr>
            <w:tcW w:w="443" w:type="pct"/>
            <w:tcBorders>
              <w:top w:val="single" w:sz="4" w:space="0" w:color="auto"/>
              <w:left w:val="single" w:sz="4" w:space="0" w:color="auto"/>
              <w:bottom w:val="single" w:sz="4" w:space="0" w:color="auto"/>
              <w:right w:val="single" w:sz="4" w:space="0" w:color="auto"/>
            </w:tcBorders>
          </w:tcPr>
          <w:p w14:paraId="3DD1C701" w14:textId="77777777" w:rsidR="00830F97" w:rsidRPr="00240CCF" w:rsidRDefault="00830F97" w:rsidP="00830F97">
            <w:pPr>
              <w:rPr>
                <w:rFonts w:cs="Arial"/>
                <w:szCs w:val="20"/>
                <w:lang w:eastAsia="en-US"/>
              </w:rPr>
            </w:pPr>
          </w:p>
        </w:tc>
      </w:tr>
      <w:tr w:rsidR="00830F97" w:rsidRPr="00240CCF" w14:paraId="42B8F026" w14:textId="77777777" w:rsidTr="24B1F93D">
        <w:trPr>
          <w:trHeight w:val="255"/>
        </w:trPr>
        <w:tc>
          <w:tcPr>
            <w:tcW w:w="467" w:type="pct"/>
            <w:tcBorders>
              <w:top w:val="single" w:sz="4" w:space="0" w:color="auto"/>
              <w:left w:val="single" w:sz="4" w:space="0" w:color="auto"/>
              <w:bottom w:val="single" w:sz="4" w:space="0" w:color="auto"/>
              <w:right w:val="single" w:sz="4" w:space="0" w:color="auto"/>
            </w:tcBorders>
            <w:noWrap/>
          </w:tcPr>
          <w:p w14:paraId="64B91D32" w14:textId="77777777" w:rsidR="00830F97" w:rsidRPr="00240CCF" w:rsidRDefault="00830F97" w:rsidP="00830F97">
            <w:pPr>
              <w:pStyle w:val="Lijstalinea"/>
              <w:numPr>
                <w:ilvl w:val="0"/>
                <w:numId w:val="7"/>
              </w:numPr>
              <w:rPr>
                <w:rFonts w:cs="Arial"/>
                <w:b/>
                <w:szCs w:val="20"/>
                <w:lang w:eastAsia="en-US"/>
              </w:rPr>
            </w:pPr>
          </w:p>
        </w:tc>
        <w:tc>
          <w:tcPr>
            <w:tcW w:w="4090" w:type="pct"/>
            <w:tcBorders>
              <w:top w:val="single" w:sz="4" w:space="0" w:color="auto"/>
              <w:left w:val="single" w:sz="4" w:space="0" w:color="auto"/>
              <w:bottom w:val="single" w:sz="4" w:space="0" w:color="auto"/>
              <w:right w:val="single" w:sz="4" w:space="0" w:color="auto"/>
            </w:tcBorders>
          </w:tcPr>
          <w:p w14:paraId="2CA1E786" w14:textId="2C5699AA" w:rsidR="00830F97" w:rsidRPr="00FC1B68" w:rsidRDefault="16F96C05" w:rsidP="10C27BBE">
            <w:pPr>
              <w:autoSpaceDE w:val="0"/>
              <w:autoSpaceDN w:val="0"/>
              <w:adjustRightInd w:val="0"/>
              <w:rPr>
                <w:rFonts w:cs="Arial"/>
              </w:rPr>
            </w:pPr>
            <w:r w:rsidRPr="24B1F93D">
              <w:rPr>
                <w:rFonts w:cs="Arial"/>
              </w:rPr>
              <w:t>Uitgangspunt is dat de Inschrijver zorgdraagt voor de noodzakelijke verslaglegging en de daaruit voortvloeiende activiteitenplanning en dat deze binnen een week na het overleg aan de deelnemers gezonden wordt. Verslag en activiteitenoverzicht dienen in de regel door beide partijen goedgekeurd te worden. De Hogeschool Rotterdam en de Opdrachtnemer hebben het recht bespreekpunten voor de verschillende overleggen aan te leveren.</w:t>
            </w:r>
          </w:p>
        </w:tc>
        <w:tc>
          <w:tcPr>
            <w:tcW w:w="443" w:type="pct"/>
            <w:tcBorders>
              <w:top w:val="single" w:sz="4" w:space="0" w:color="auto"/>
              <w:left w:val="single" w:sz="4" w:space="0" w:color="auto"/>
              <w:bottom w:val="single" w:sz="4" w:space="0" w:color="auto"/>
              <w:right w:val="single" w:sz="4" w:space="0" w:color="auto"/>
            </w:tcBorders>
          </w:tcPr>
          <w:p w14:paraId="5A3BC9C8" w14:textId="77777777" w:rsidR="00830F97" w:rsidRPr="00240CCF" w:rsidRDefault="00830F97" w:rsidP="00830F97">
            <w:pPr>
              <w:rPr>
                <w:rFonts w:cs="Arial"/>
                <w:szCs w:val="20"/>
                <w:lang w:eastAsia="en-US"/>
              </w:rPr>
            </w:pPr>
          </w:p>
        </w:tc>
      </w:tr>
      <w:tr w:rsidR="00A70DC0" w:rsidRPr="00240CCF" w14:paraId="3FE84C21" w14:textId="77777777" w:rsidTr="24B1F93D">
        <w:trPr>
          <w:trHeight w:val="255"/>
        </w:trPr>
        <w:tc>
          <w:tcPr>
            <w:tcW w:w="467" w:type="pct"/>
            <w:tcBorders>
              <w:top w:val="single" w:sz="4" w:space="0" w:color="auto"/>
              <w:left w:val="single" w:sz="4" w:space="0" w:color="auto"/>
              <w:bottom w:val="single" w:sz="4" w:space="0" w:color="auto"/>
              <w:right w:val="single" w:sz="4" w:space="0" w:color="auto"/>
            </w:tcBorders>
            <w:noWrap/>
          </w:tcPr>
          <w:p w14:paraId="1A0EA147" w14:textId="77777777" w:rsidR="00A70DC0" w:rsidRPr="00240CCF" w:rsidRDefault="00A70DC0" w:rsidP="00830F97">
            <w:pPr>
              <w:pStyle w:val="Lijstalinea"/>
              <w:numPr>
                <w:ilvl w:val="0"/>
                <w:numId w:val="7"/>
              </w:numPr>
              <w:rPr>
                <w:rFonts w:cs="Arial"/>
                <w:b/>
                <w:szCs w:val="20"/>
                <w:lang w:eastAsia="en-US"/>
              </w:rPr>
            </w:pPr>
          </w:p>
        </w:tc>
        <w:tc>
          <w:tcPr>
            <w:tcW w:w="4090" w:type="pct"/>
            <w:tcBorders>
              <w:top w:val="single" w:sz="4" w:space="0" w:color="auto"/>
              <w:left w:val="single" w:sz="4" w:space="0" w:color="auto"/>
              <w:bottom w:val="single" w:sz="4" w:space="0" w:color="auto"/>
              <w:right w:val="single" w:sz="4" w:space="0" w:color="auto"/>
            </w:tcBorders>
          </w:tcPr>
          <w:p w14:paraId="3E4DD2D8" w14:textId="7FAB50E4" w:rsidR="00A70DC0" w:rsidRPr="00A70DC0" w:rsidRDefault="00A70DC0" w:rsidP="00A70DC0">
            <w:pPr>
              <w:rPr>
                <w:rFonts w:eastAsia="Arial" w:cs="Arial"/>
                <w:color w:val="000000" w:themeColor="text1"/>
                <w:szCs w:val="20"/>
              </w:rPr>
            </w:pPr>
            <w:r w:rsidRPr="7C63A572">
              <w:rPr>
                <w:rFonts w:eastAsia="Arial" w:cs="Arial"/>
                <w:color w:val="000000" w:themeColor="text1"/>
                <w:szCs w:val="20"/>
              </w:rPr>
              <w:t>Het personeel dat Inschrijver voor deze Opdracht inzet beschikt over goede communicatieve vaardigheden en het vermogen om (zowel mondeling als schriftelijk) te kunnen communiceren in het Nederlands en het Engels.</w:t>
            </w:r>
          </w:p>
        </w:tc>
        <w:tc>
          <w:tcPr>
            <w:tcW w:w="443" w:type="pct"/>
            <w:tcBorders>
              <w:top w:val="single" w:sz="4" w:space="0" w:color="auto"/>
              <w:left w:val="single" w:sz="4" w:space="0" w:color="auto"/>
              <w:bottom w:val="single" w:sz="4" w:space="0" w:color="auto"/>
              <w:right w:val="single" w:sz="4" w:space="0" w:color="auto"/>
            </w:tcBorders>
          </w:tcPr>
          <w:p w14:paraId="4A9E8F32" w14:textId="77777777" w:rsidR="00A70DC0" w:rsidRPr="00240CCF" w:rsidRDefault="00A70DC0" w:rsidP="00830F97">
            <w:pPr>
              <w:rPr>
                <w:rFonts w:cs="Arial"/>
                <w:szCs w:val="20"/>
                <w:lang w:eastAsia="en-US"/>
              </w:rPr>
            </w:pPr>
          </w:p>
        </w:tc>
      </w:tr>
      <w:tr w:rsidR="00830F97" w:rsidRPr="00240CCF" w14:paraId="5EFA332C" w14:textId="77777777" w:rsidTr="24B1F93D">
        <w:trPr>
          <w:trHeight w:val="255"/>
        </w:trPr>
        <w:tc>
          <w:tcPr>
            <w:tcW w:w="467" w:type="pct"/>
            <w:tcBorders>
              <w:top w:val="single" w:sz="4" w:space="0" w:color="auto"/>
              <w:left w:val="single" w:sz="4" w:space="0" w:color="auto"/>
              <w:bottom w:val="single" w:sz="4" w:space="0" w:color="auto"/>
              <w:right w:val="single" w:sz="4" w:space="0" w:color="auto"/>
            </w:tcBorders>
            <w:noWrap/>
          </w:tcPr>
          <w:p w14:paraId="5EBCB21C" w14:textId="77777777" w:rsidR="00830F97" w:rsidRPr="00240CCF" w:rsidRDefault="00830F97" w:rsidP="00830F97">
            <w:pPr>
              <w:pStyle w:val="Lijstalinea"/>
              <w:numPr>
                <w:ilvl w:val="0"/>
                <w:numId w:val="7"/>
              </w:numPr>
              <w:rPr>
                <w:rFonts w:cs="Arial"/>
                <w:b/>
                <w:szCs w:val="20"/>
                <w:lang w:eastAsia="en-US"/>
              </w:rPr>
            </w:pPr>
          </w:p>
        </w:tc>
        <w:tc>
          <w:tcPr>
            <w:tcW w:w="4090" w:type="pct"/>
            <w:tcBorders>
              <w:top w:val="single" w:sz="4" w:space="0" w:color="auto"/>
              <w:left w:val="single" w:sz="4" w:space="0" w:color="auto"/>
              <w:bottom w:val="single" w:sz="4" w:space="0" w:color="auto"/>
              <w:right w:val="single" w:sz="4" w:space="0" w:color="auto"/>
            </w:tcBorders>
          </w:tcPr>
          <w:p w14:paraId="0809C1B4" w14:textId="14127FB5" w:rsidR="00830F97" w:rsidRPr="00272AE6" w:rsidRDefault="00830F97" w:rsidP="00830F97">
            <w:pPr>
              <w:autoSpaceDE w:val="0"/>
              <w:autoSpaceDN w:val="0"/>
              <w:adjustRightInd w:val="0"/>
              <w:rPr>
                <w:rFonts w:cs="Arial"/>
              </w:rPr>
            </w:pPr>
            <w:r w:rsidRPr="00272AE6">
              <w:rPr>
                <w:rFonts w:cs="Arial"/>
                <w:lang w:eastAsia="en-US"/>
              </w:rPr>
              <w:t xml:space="preserve">Inschrijvers accountmanager heeft kennis van zaken, is goed bereikbaar, probleemoplossend en neemt bij een vraag of gewenst contactmoment binnen </w:t>
            </w:r>
            <w:r w:rsidRPr="00BF1502">
              <w:rPr>
                <w:rFonts w:cs="Arial"/>
                <w:lang w:eastAsia="en-US"/>
              </w:rPr>
              <w:t>twee</w:t>
            </w:r>
            <w:r w:rsidRPr="00272AE6">
              <w:rPr>
                <w:rFonts w:cs="Arial"/>
                <w:lang w:eastAsia="en-US"/>
              </w:rPr>
              <w:t xml:space="preserve"> werkdagen contact op met Hogeschool Rotterdam.</w:t>
            </w:r>
          </w:p>
        </w:tc>
        <w:tc>
          <w:tcPr>
            <w:tcW w:w="443" w:type="pct"/>
            <w:tcBorders>
              <w:top w:val="single" w:sz="4" w:space="0" w:color="auto"/>
              <w:left w:val="single" w:sz="4" w:space="0" w:color="auto"/>
              <w:bottom w:val="single" w:sz="4" w:space="0" w:color="auto"/>
              <w:right w:val="single" w:sz="4" w:space="0" w:color="auto"/>
            </w:tcBorders>
          </w:tcPr>
          <w:p w14:paraId="7958CE95" w14:textId="77777777" w:rsidR="00830F97" w:rsidRPr="00240CCF" w:rsidRDefault="00830F97" w:rsidP="00830F97">
            <w:pPr>
              <w:rPr>
                <w:rFonts w:cs="Arial"/>
                <w:szCs w:val="20"/>
                <w:lang w:eastAsia="en-US"/>
              </w:rPr>
            </w:pPr>
          </w:p>
        </w:tc>
      </w:tr>
    </w:tbl>
    <w:p w14:paraId="251A2677" w14:textId="77777777" w:rsidR="002D3015" w:rsidRDefault="002D3015" w:rsidP="002D3015"/>
    <w:p w14:paraId="223D80B9" w14:textId="77777777" w:rsidR="002D3015" w:rsidRDefault="002D3015" w:rsidP="002D3015">
      <w:pPr>
        <w:pStyle w:val="Kop2"/>
        <w:rPr>
          <w:color w:val="auto"/>
        </w:rPr>
      </w:pPr>
      <w:bookmarkStart w:id="5" w:name="_Toc118804716"/>
      <w:r>
        <w:rPr>
          <w:color w:val="auto"/>
        </w:rPr>
        <w:t>Contractmanagement</w:t>
      </w:r>
      <w:bookmarkEnd w:id="5"/>
    </w:p>
    <w:p w14:paraId="3C52DB9F" w14:textId="7790D635" w:rsidR="002D3015" w:rsidRDefault="002D3015" w:rsidP="002D3015">
      <w:r w:rsidRPr="005638EC">
        <w:t xml:space="preserve">Hogeschool Rotterdam werkt met een KPI (kritische prestatie indicatoren)/SLA (service level agreement) overzicht. Na gunning worden de </w:t>
      </w:r>
      <w:proofErr w:type="spellStart"/>
      <w:r w:rsidRPr="005638EC">
        <w:t>KPI’s</w:t>
      </w:r>
      <w:proofErr w:type="spellEnd"/>
      <w:r w:rsidRPr="005638EC">
        <w:t xml:space="preserve"> in overleg met Opdrachtnemer definitief vastgesteld. Het concept dat als uitgangspunt dient, is te vinden onder Bijlage </w:t>
      </w:r>
      <w:r w:rsidR="00EF6655">
        <w:t>9A</w:t>
      </w:r>
      <w:r w:rsidRPr="005638EC">
        <w:t>. Na definitieve gunning wordt de KPI/SLA verder afgestemd met de definitief gegunde partij.</w:t>
      </w:r>
    </w:p>
    <w:p w14:paraId="51C03EC6" w14:textId="77777777" w:rsidR="002D3015" w:rsidRDefault="002D3015" w:rsidP="002D3015">
      <w:pPr>
        <w:tabs>
          <w:tab w:val="left" w:pos="1440"/>
        </w:tabs>
        <w:spacing w:line="276" w:lineRule="auto"/>
      </w:pPr>
    </w:p>
    <w:p w14:paraId="2961D29E" w14:textId="77777777" w:rsidR="002D3015" w:rsidRDefault="002D3015" w:rsidP="002D3015">
      <w:pPr>
        <w:tabs>
          <w:tab w:val="left" w:pos="1440"/>
        </w:tabs>
        <w:spacing w:line="276" w:lineRule="auto"/>
      </w:pPr>
      <w:r>
        <w:t xml:space="preserve">In de uitvoering van de Opdracht zullen de prestaties aan de hand van deze </w:t>
      </w:r>
      <w:proofErr w:type="spellStart"/>
      <w:r>
        <w:t>KPI’s</w:t>
      </w:r>
      <w:proofErr w:type="spellEnd"/>
      <w:r>
        <w:t xml:space="preserve"> worden gemeten en geëvalueerd. De Opdrachtnemer en Hogeschool Rotterdam overleggen op regelmatige basis met elkaar over de voortgang, kwaliteit, verbetering en optimalisatie van de dienstverlening. </w:t>
      </w:r>
    </w:p>
    <w:p w14:paraId="28D9D07D" w14:textId="77777777" w:rsidR="002D3015" w:rsidRDefault="002D3015" w:rsidP="002D3015">
      <w:pPr>
        <w:tabs>
          <w:tab w:val="left" w:pos="1440"/>
        </w:tabs>
      </w:pPr>
    </w:p>
    <w:p w14:paraId="47202420" w14:textId="77777777" w:rsidR="002D3015" w:rsidRDefault="002D3015" w:rsidP="002D3015">
      <w:pPr>
        <w:tabs>
          <w:tab w:val="left" w:pos="1440"/>
        </w:tabs>
        <w:rPr>
          <w:rFonts w:cs="Arial"/>
          <w:szCs w:val="20"/>
        </w:rPr>
      </w:pPr>
      <w:r>
        <w:rPr>
          <w:rFonts w:cs="Arial"/>
          <w:szCs w:val="20"/>
        </w:rPr>
        <w:t>De Opdrachtnemer houdt managementinformatie bij over de dienstverlening waaronder: response- en doorlooptijden, advisering, uitvoering, aanvullende diensten, afhandeling van klachten, kosten per locatie, etc.</w:t>
      </w:r>
    </w:p>
    <w:p w14:paraId="3716BBDD" w14:textId="77777777" w:rsidR="002D3015" w:rsidRDefault="002D3015" w:rsidP="002D3015">
      <w:pPr>
        <w:tabs>
          <w:tab w:val="left" w:pos="1440"/>
        </w:tabs>
      </w:pPr>
    </w:p>
    <w:p w14:paraId="7E31D7C3" w14:textId="30D70DD3" w:rsidR="002D3015" w:rsidRDefault="002D3015" w:rsidP="002D3015">
      <w:pPr>
        <w:tabs>
          <w:tab w:val="left" w:pos="1440"/>
        </w:tabs>
      </w:pPr>
      <w:r>
        <w:t xml:space="preserve">Het niet nakomen van een vastgestelde KPI kan aanleiding </w:t>
      </w:r>
      <w:r w:rsidRPr="005638EC">
        <w:t>zijn om de Raam</w:t>
      </w:r>
      <w:r w:rsidR="005638EC" w:rsidRPr="005638EC">
        <w:t>o</w:t>
      </w:r>
      <w:r w:rsidRPr="005638EC">
        <w:t>vereenkomst</w:t>
      </w:r>
      <w:r>
        <w:t xml:space="preserve"> te ontbinden.</w:t>
      </w:r>
    </w:p>
    <w:p w14:paraId="12DC961A" w14:textId="77777777" w:rsidR="007545B7" w:rsidRDefault="007545B7" w:rsidP="002D3015">
      <w:pPr>
        <w:tabs>
          <w:tab w:val="left" w:pos="1440"/>
        </w:tabs>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846"/>
        <w:gridCol w:w="7412"/>
        <w:gridCol w:w="803"/>
      </w:tblGrid>
      <w:tr w:rsidR="007545B7" w:rsidRPr="00240CCF" w14:paraId="687FED39" w14:textId="77777777" w:rsidTr="00C31B00">
        <w:trPr>
          <w:trHeight w:val="547"/>
        </w:trPr>
        <w:tc>
          <w:tcPr>
            <w:tcW w:w="467" w:type="pct"/>
            <w:tcBorders>
              <w:top w:val="single" w:sz="4" w:space="0" w:color="auto"/>
              <w:left w:val="single" w:sz="4" w:space="0" w:color="auto"/>
              <w:bottom w:val="single" w:sz="4" w:space="0" w:color="auto"/>
              <w:right w:val="single" w:sz="4" w:space="0" w:color="auto"/>
            </w:tcBorders>
            <w:shd w:val="clear" w:color="auto" w:fill="C00000"/>
            <w:noWrap/>
          </w:tcPr>
          <w:p w14:paraId="30FCCF24" w14:textId="77777777" w:rsidR="007545B7" w:rsidRPr="00240CCF" w:rsidRDefault="007545B7" w:rsidP="00C31B00">
            <w:pPr>
              <w:rPr>
                <w:rFonts w:cs="Arial"/>
                <w:b/>
                <w:szCs w:val="20"/>
                <w:lang w:eastAsia="en-US"/>
              </w:rPr>
            </w:pPr>
          </w:p>
        </w:tc>
        <w:tc>
          <w:tcPr>
            <w:tcW w:w="4090" w:type="pct"/>
            <w:tcBorders>
              <w:top w:val="single" w:sz="4" w:space="0" w:color="auto"/>
              <w:left w:val="single" w:sz="4" w:space="0" w:color="auto"/>
              <w:bottom w:val="single" w:sz="4" w:space="0" w:color="auto"/>
              <w:right w:val="single" w:sz="4" w:space="0" w:color="auto"/>
            </w:tcBorders>
            <w:shd w:val="clear" w:color="auto" w:fill="C00000"/>
            <w:hideMark/>
          </w:tcPr>
          <w:p w14:paraId="6DA3779C" w14:textId="77777777" w:rsidR="007545B7" w:rsidRPr="00240CCF" w:rsidRDefault="007545B7" w:rsidP="00C31B00">
            <w:pPr>
              <w:rPr>
                <w:rFonts w:cs="Arial"/>
                <w:b/>
                <w:szCs w:val="20"/>
                <w:lang w:eastAsia="en-US"/>
              </w:rPr>
            </w:pPr>
            <w:r w:rsidRPr="00240CCF">
              <w:rPr>
                <w:rFonts w:cs="Arial"/>
                <w:b/>
                <w:szCs w:val="20"/>
                <w:lang w:eastAsia="en-US"/>
              </w:rPr>
              <w:t>Inhoud</w:t>
            </w:r>
          </w:p>
        </w:tc>
        <w:tc>
          <w:tcPr>
            <w:tcW w:w="443" w:type="pct"/>
            <w:tcBorders>
              <w:top w:val="single" w:sz="4" w:space="0" w:color="auto"/>
              <w:left w:val="single" w:sz="4" w:space="0" w:color="auto"/>
              <w:bottom w:val="single" w:sz="4" w:space="0" w:color="auto"/>
              <w:right w:val="single" w:sz="4" w:space="0" w:color="auto"/>
            </w:tcBorders>
            <w:shd w:val="clear" w:color="auto" w:fill="C00000"/>
            <w:hideMark/>
          </w:tcPr>
          <w:p w14:paraId="33308C37" w14:textId="77777777" w:rsidR="007545B7" w:rsidRPr="00240CCF" w:rsidRDefault="007545B7" w:rsidP="00C31B00">
            <w:pPr>
              <w:jc w:val="center"/>
              <w:rPr>
                <w:rFonts w:cs="Arial"/>
                <w:b/>
                <w:szCs w:val="20"/>
                <w:lang w:eastAsia="en-US"/>
              </w:rPr>
            </w:pPr>
            <w:r w:rsidRPr="00240CCF">
              <w:rPr>
                <w:rFonts w:cs="Arial"/>
                <w:b/>
                <w:szCs w:val="20"/>
                <w:lang w:eastAsia="en-US"/>
              </w:rPr>
              <w:t>Ja/Nee</w:t>
            </w:r>
          </w:p>
        </w:tc>
      </w:tr>
      <w:tr w:rsidR="007545B7" w:rsidRPr="00240CCF" w14:paraId="37D9D2AC" w14:textId="77777777" w:rsidTr="00C31B00">
        <w:trPr>
          <w:trHeight w:val="255"/>
        </w:trPr>
        <w:tc>
          <w:tcPr>
            <w:tcW w:w="467" w:type="pct"/>
            <w:tcBorders>
              <w:top w:val="single" w:sz="4" w:space="0" w:color="auto"/>
              <w:left w:val="single" w:sz="4" w:space="0" w:color="auto"/>
              <w:bottom w:val="single" w:sz="4" w:space="0" w:color="auto"/>
              <w:right w:val="single" w:sz="4" w:space="0" w:color="auto"/>
            </w:tcBorders>
            <w:noWrap/>
          </w:tcPr>
          <w:p w14:paraId="0EBC9C58" w14:textId="77777777" w:rsidR="007545B7" w:rsidRPr="00240CCF" w:rsidRDefault="007545B7" w:rsidP="007545B7">
            <w:pPr>
              <w:pStyle w:val="Lijstalinea"/>
              <w:numPr>
                <w:ilvl w:val="0"/>
                <w:numId w:val="7"/>
              </w:numPr>
              <w:rPr>
                <w:rFonts w:cs="Arial"/>
                <w:b/>
                <w:szCs w:val="20"/>
                <w:lang w:eastAsia="en-US"/>
              </w:rPr>
            </w:pPr>
          </w:p>
        </w:tc>
        <w:tc>
          <w:tcPr>
            <w:tcW w:w="4090" w:type="pct"/>
            <w:tcBorders>
              <w:top w:val="single" w:sz="4" w:space="0" w:color="auto"/>
              <w:left w:val="single" w:sz="4" w:space="0" w:color="auto"/>
              <w:bottom w:val="single" w:sz="4" w:space="0" w:color="auto"/>
              <w:right w:val="single" w:sz="4" w:space="0" w:color="auto"/>
            </w:tcBorders>
          </w:tcPr>
          <w:p w14:paraId="74C6A060" w14:textId="01FE6EF6" w:rsidR="007545B7" w:rsidRPr="00C53F08" w:rsidRDefault="007545B7" w:rsidP="007545B7">
            <w:pPr>
              <w:rPr>
                <w:rFonts w:cs="Arial"/>
                <w:szCs w:val="20"/>
              </w:rPr>
            </w:pPr>
            <w:r w:rsidRPr="00C53F08">
              <w:t xml:space="preserve">Hogeschool Rotterdam en Opdrachtnemer zijn samen verantwoordelijk voor het actueel houden van de </w:t>
            </w:r>
            <w:proofErr w:type="spellStart"/>
            <w:r w:rsidRPr="00C53F08">
              <w:t>KPI’s</w:t>
            </w:r>
            <w:proofErr w:type="spellEnd"/>
            <w:r w:rsidRPr="00C53F08">
              <w:t>.</w:t>
            </w:r>
          </w:p>
        </w:tc>
        <w:tc>
          <w:tcPr>
            <w:tcW w:w="443" w:type="pct"/>
            <w:tcBorders>
              <w:top w:val="single" w:sz="4" w:space="0" w:color="auto"/>
              <w:left w:val="single" w:sz="4" w:space="0" w:color="auto"/>
              <w:bottom w:val="single" w:sz="4" w:space="0" w:color="auto"/>
              <w:right w:val="single" w:sz="4" w:space="0" w:color="auto"/>
            </w:tcBorders>
          </w:tcPr>
          <w:p w14:paraId="03037CDD" w14:textId="77777777" w:rsidR="007545B7" w:rsidRPr="00240CCF" w:rsidRDefault="007545B7" w:rsidP="007545B7">
            <w:pPr>
              <w:rPr>
                <w:rFonts w:cs="Arial"/>
                <w:szCs w:val="20"/>
                <w:lang w:eastAsia="en-US"/>
              </w:rPr>
            </w:pPr>
          </w:p>
        </w:tc>
      </w:tr>
      <w:tr w:rsidR="007545B7" w:rsidRPr="00240CCF" w14:paraId="2CC049B9" w14:textId="77777777" w:rsidTr="00C31B00">
        <w:trPr>
          <w:trHeight w:val="255"/>
        </w:trPr>
        <w:tc>
          <w:tcPr>
            <w:tcW w:w="467" w:type="pct"/>
            <w:tcBorders>
              <w:top w:val="single" w:sz="4" w:space="0" w:color="auto"/>
              <w:left w:val="single" w:sz="4" w:space="0" w:color="auto"/>
              <w:bottom w:val="single" w:sz="4" w:space="0" w:color="auto"/>
              <w:right w:val="single" w:sz="4" w:space="0" w:color="auto"/>
            </w:tcBorders>
            <w:noWrap/>
          </w:tcPr>
          <w:p w14:paraId="3A73E6A8" w14:textId="77777777" w:rsidR="007545B7" w:rsidRPr="00240CCF" w:rsidRDefault="007545B7" w:rsidP="007545B7">
            <w:pPr>
              <w:pStyle w:val="Lijstalinea"/>
              <w:numPr>
                <w:ilvl w:val="0"/>
                <w:numId w:val="7"/>
              </w:numPr>
              <w:rPr>
                <w:rFonts w:cs="Arial"/>
                <w:b/>
                <w:szCs w:val="20"/>
                <w:lang w:eastAsia="en-US"/>
              </w:rPr>
            </w:pPr>
          </w:p>
        </w:tc>
        <w:tc>
          <w:tcPr>
            <w:tcW w:w="4090" w:type="pct"/>
            <w:tcBorders>
              <w:top w:val="single" w:sz="4" w:space="0" w:color="auto"/>
              <w:left w:val="single" w:sz="4" w:space="0" w:color="auto"/>
              <w:bottom w:val="single" w:sz="4" w:space="0" w:color="auto"/>
              <w:right w:val="single" w:sz="4" w:space="0" w:color="auto"/>
            </w:tcBorders>
          </w:tcPr>
          <w:p w14:paraId="0B64812B" w14:textId="4EA61F61" w:rsidR="007545B7" w:rsidRPr="00C53F08" w:rsidRDefault="007545B7" w:rsidP="007545B7">
            <w:pPr>
              <w:rPr>
                <w:rFonts w:cs="Arial"/>
              </w:rPr>
            </w:pPr>
            <w:r w:rsidRPr="00C53F08">
              <w:t xml:space="preserve">Gedurende de contractperiode zal Hogeschool Rotterdam per kwartaal de resultaten vastleggen die Opdrachtnemer heeft behaald op de </w:t>
            </w:r>
            <w:proofErr w:type="spellStart"/>
            <w:r w:rsidRPr="00C53F08">
              <w:t>KPI’s</w:t>
            </w:r>
            <w:proofErr w:type="spellEnd"/>
            <w:r w:rsidRPr="00C53F08">
              <w:t xml:space="preserve"> over het afgelopen kwartaal.</w:t>
            </w:r>
          </w:p>
        </w:tc>
        <w:tc>
          <w:tcPr>
            <w:tcW w:w="443" w:type="pct"/>
            <w:tcBorders>
              <w:top w:val="single" w:sz="4" w:space="0" w:color="auto"/>
              <w:left w:val="single" w:sz="4" w:space="0" w:color="auto"/>
              <w:bottom w:val="single" w:sz="4" w:space="0" w:color="auto"/>
              <w:right w:val="single" w:sz="4" w:space="0" w:color="auto"/>
            </w:tcBorders>
          </w:tcPr>
          <w:p w14:paraId="29BC02B3" w14:textId="77777777" w:rsidR="007545B7" w:rsidRPr="00240CCF" w:rsidRDefault="007545B7" w:rsidP="007545B7">
            <w:pPr>
              <w:rPr>
                <w:rFonts w:cs="Arial"/>
                <w:szCs w:val="20"/>
                <w:lang w:eastAsia="en-US"/>
              </w:rPr>
            </w:pPr>
          </w:p>
        </w:tc>
      </w:tr>
      <w:tr w:rsidR="007C072A" w:rsidRPr="00240CCF" w14:paraId="4139F603" w14:textId="77777777" w:rsidTr="00C31B00">
        <w:trPr>
          <w:trHeight w:val="255"/>
        </w:trPr>
        <w:tc>
          <w:tcPr>
            <w:tcW w:w="467" w:type="pct"/>
            <w:tcBorders>
              <w:top w:val="single" w:sz="4" w:space="0" w:color="auto"/>
              <w:left w:val="single" w:sz="4" w:space="0" w:color="auto"/>
              <w:bottom w:val="single" w:sz="4" w:space="0" w:color="auto"/>
              <w:right w:val="single" w:sz="4" w:space="0" w:color="auto"/>
            </w:tcBorders>
            <w:noWrap/>
          </w:tcPr>
          <w:p w14:paraId="01469360" w14:textId="77777777" w:rsidR="007C072A" w:rsidRPr="00240CCF" w:rsidRDefault="007C072A" w:rsidP="007C072A">
            <w:pPr>
              <w:pStyle w:val="Lijstalinea"/>
              <w:numPr>
                <w:ilvl w:val="0"/>
                <w:numId w:val="7"/>
              </w:numPr>
              <w:rPr>
                <w:rFonts w:cs="Arial"/>
                <w:b/>
                <w:szCs w:val="20"/>
                <w:lang w:eastAsia="en-US"/>
              </w:rPr>
            </w:pPr>
          </w:p>
        </w:tc>
        <w:tc>
          <w:tcPr>
            <w:tcW w:w="4090" w:type="pct"/>
            <w:tcBorders>
              <w:top w:val="single" w:sz="4" w:space="0" w:color="auto"/>
              <w:left w:val="single" w:sz="4" w:space="0" w:color="auto"/>
              <w:bottom w:val="single" w:sz="4" w:space="0" w:color="auto"/>
              <w:right w:val="single" w:sz="4" w:space="0" w:color="auto"/>
            </w:tcBorders>
          </w:tcPr>
          <w:p w14:paraId="5475BFA3" w14:textId="77777777" w:rsidR="007C072A" w:rsidRPr="00BF509C" w:rsidRDefault="007C072A" w:rsidP="007C072A">
            <w:pPr>
              <w:tabs>
                <w:tab w:val="left" w:pos="1440"/>
              </w:tabs>
            </w:pPr>
            <w:r w:rsidRPr="00BF509C">
              <w:t xml:space="preserve">Indien er niet voldoende voldaan wordt aan één of meerdere van de </w:t>
            </w:r>
            <w:proofErr w:type="spellStart"/>
            <w:r w:rsidRPr="00BF509C">
              <w:t>KPI’s</w:t>
            </w:r>
            <w:proofErr w:type="spellEnd"/>
            <w:r w:rsidRPr="00BF509C">
              <w:t xml:space="preserve"> (Voor de vastgestelde </w:t>
            </w:r>
            <w:proofErr w:type="spellStart"/>
            <w:r w:rsidRPr="00BF509C">
              <w:t>KPI’s</w:t>
            </w:r>
            <w:proofErr w:type="spellEnd"/>
            <w:r w:rsidRPr="00BF509C">
              <w:t>), gelden de volgende bepalingen:  </w:t>
            </w:r>
          </w:p>
          <w:p w14:paraId="4445A0C3" w14:textId="77777777" w:rsidR="007C072A" w:rsidRPr="00BF509C" w:rsidRDefault="007C072A" w:rsidP="007C072A">
            <w:pPr>
              <w:pStyle w:val="Lijstalinea"/>
              <w:numPr>
                <w:ilvl w:val="0"/>
                <w:numId w:val="13"/>
              </w:numPr>
              <w:tabs>
                <w:tab w:val="left" w:pos="1440"/>
              </w:tabs>
            </w:pPr>
            <w:r w:rsidRPr="00BF509C">
              <w:t>Dienstverlener dient binnen één (1) maand na vaststelling van een score onder de norm een verbeterplan in met een voorstel om alsnog aan de norm te voldoen (conform het format welke als bijlage 10 is toegevoegd).  </w:t>
            </w:r>
          </w:p>
          <w:p w14:paraId="3E353CCB" w14:textId="77777777" w:rsidR="007C072A" w:rsidRPr="00BF509C" w:rsidRDefault="007C072A" w:rsidP="007C072A">
            <w:pPr>
              <w:pStyle w:val="Lijstalinea"/>
              <w:numPr>
                <w:ilvl w:val="0"/>
                <w:numId w:val="13"/>
              </w:numPr>
              <w:tabs>
                <w:tab w:val="left" w:pos="1440"/>
              </w:tabs>
            </w:pPr>
            <w:r w:rsidRPr="00BF509C">
              <w:t>Een onvoldoende score op een KPI drie (3) maanden na de eerste vaststelling van een onvoldoende score, wordt beschouwd als een toerekenbare tekortkoming in de uitvoering van de Overeenkomst waarbij Dienstverlener direct in gebreke wordt gesteld.  </w:t>
            </w:r>
          </w:p>
          <w:p w14:paraId="1B6A1D6D" w14:textId="77777777" w:rsidR="007C072A" w:rsidRPr="00BF509C" w:rsidRDefault="007C072A" w:rsidP="007C072A">
            <w:pPr>
              <w:pStyle w:val="Lijstalinea"/>
              <w:numPr>
                <w:ilvl w:val="0"/>
                <w:numId w:val="13"/>
              </w:numPr>
              <w:tabs>
                <w:tab w:val="left" w:pos="1440"/>
              </w:tabs>
            </w:pPr>
            <w:r w:rsidRPr="00BF509C">
              <w:t>Dienstverlener dient binnen één (1) maand na ingebrekestelling een tweede verbeterplan in.  </w:t>
            </w:r>
          </w:p>
          <w:p w14:paraId="50F7A4BB" w14:textId="77777777" w:rsidR="007C072A" w:rsidRPr="00BF509C" w:rsidRDefault="007C072A" w:rsidP="007C072A">
            <w:pPr>
              <w:pStyle w:val="Lijstalinea"/>
              <w:numPr>
                <w:ilvl w:val="0"/>
                <w:numId w:val="13"/>
              </w:numPr>
              <w:tabs>
                <w:tab w:val="left" w:pos="1440"/>
              </w:tabs>
            </w:pPr>
            <w:r w:rsidRPr="00BF509C">
              <w:t>Een onvoldoende score drie (3) maanden na de ingebrekestelling wordt beschouwd als een toerekenbare tekortkoming in de uitvoering van de Overeenkomst waarbij Dienstverlener direct in verzuim is.  </w:t>
            </w:r>
          </w:p>
          <w:p w14:paraId="0B908599" w14:textId="4777745F" w:rsidR="007C072A" w:rsidRPr="00BF509C" w:rsidRDefault="007C072A" w:rsidP="007C072A">
            <w:r w:rsidRPr="00BF509C">
              <w:t>Hogeschool Rotterdam kan besluiten om over te gaan tot ontbinding van de Overeenkomst wanneer Dienstverlener in verzuim is.</w:t>
            </w:r>
          </w:p>
        </w:tc>
        <w:tc>
          <w:tcPr>
            <w:tcW w:w="443" w:type="pct"/>
            <w:tcBorders>
              <w:top w:val="single" w:sz="4" w:space="0" w:color="auto"/>
              <w:left w:val="single" w:sz="4" w:space="0" w:color="auto"/>
              <w:bottom w:val="single" w:sz="4" w:space="0" w:color="auto"/>
              <w:right w:val="single" w:sz="4" w:space="0" w:color="auto"/>
            </w:tcBorders>
          </w:tcPr>
          <w:p w14:paraId="4261E925" w14:textId="77777777" w:rsidR="007C072A" w:rsidRPr="00240CCF" w:rsidRDefault="007C072A" w:rsidP="007C072A">
            <w:pPr>
              <w:rPr>
                <w:rFonts w:cs="Arial"/>
                <w:szCs w:val="20"/>
                <w:lang w:eastAsia="en-US"/>
              </w:rPr>
            </w:pPr>
          </w:p>
        </w:tc>
      </w:tr>
      <w:tr w:rsidR="007C072A" w:rsidRPr="00240CCF" w14:paraId="04F42E1D" w14:textId="77777777" w:rsidTr="00C31B00">
        <w:trPr>
          <w:trHeight w:val="255"/>
        </w:trPr>
        <w:tc>
          <w:tcPr>
            <w:tcW w:w="467" w:type="pct"/>
            <w:tcBorders>
              <w:top w:val="single" w:sz="4" w:space="0" w:color="auto"/>
              <w:left w:val="single" w:sz="4" w:space="0" w:color="auto"/>
              <w:bottom w:val="single" w:sz="4" w:space="0" w:color="auto"/>
              <w:right w:val="single" w:sz="4" w:space="0" w:color="auto"/>
            </w:tcBorders>
            <w:noWrap/>
          </w:tcPr>
          <w:p w14:paraId="2935384D" w14:textId="77777777" w:rsidR="007C072A" w:rsidRPr="00240CCF" w:rsidRDefault="007C072A" w:rsidP="007C072A">
            <w:pPr>
              <w:pStyle w:val="Lijstalinea"/>
              <w:numPr>
                <w:ilvl w:val="0"/>
                <w:numId w:val="7"/>
              </w:numPr>
              <w:rPr>
                <w:rFonts w:cs="Arial"/>
                <w:b/>
                <w:szCs w:val="20"/>
                <w:lang w:eastAsia="en-US"/>
              </w:rPr>
            </w:pPr>
          </w:p>
        </w:tc>
        <w:tc>
          <w:tcPr>
            <w:tcW w:w="4090" w:type="pct"/>
            <w:tcBorders>
              <w:top w:val="single" w:sz="4" w:space="0" w:color="auto"/>
              <w:left w:val="single" w:sz="4" w:space="0" w:color="auto"/>
              <w:bottom w:val="single" w:sz="4" w:space="0" w:color="auto"/>
              <w:right w:val="single" w:sz="4" w:space="0" w:color="auto"/>
            </w:tcBorders>
          </w:tcPr>
          <w:p w14:paraId="2699B247" w14:textId="4F7A9558" w:rsidR="007C072A" w:rsidRPr="00932BAD" w:rsidRDefault="007C072A" w:rsidP="007C072A">
            <w:pPr>
              <w:tabs>
                <w:tab w:val="left" w:pos="1440"/>
              </w:tabs>
            </w:pPr>
            <w:r w:rsidRPr="00BF509C">
              <w:t xml:space="preserve">Om de door de Opdrachtnemer geleverde prestaties op juiste waarde te kunnen </w:t>
            </w:r>
            <w:r w:rsidRPr="00932BAD">
              <w:t xml:space="preserve">schatten, levert de Opdrachtnemer digitaal 1 keer per </w:t>
            </w:r>
            <w:r w:rsidR="00CD0316" w:rsidRPr="00932BAD">
              <w:t>jaar</w:t>
            </w:r>
            <w:r w:rsidRPr="00932BAD">
              <w:t xml:space="preserve">, een management- rapportage, waarin minimaal de volgende onderdelen zijn opgenomen: </w:t>
            </w:r>
          </w:p>
          <w:p w14:paraId="61830D1B" w14:textId="77777777" w:rsidR="00615EB3" w:rsidRPr="00932BAD" w:rsidRDefault="00615EB3" w:rsidP="00615EB3">
            <w:pPr>
              <w:pStyle w:val="Lijstalinea"/>
              <w:numPr>
                <w:ilvl w:val="0"/>
                <w:numId w:val="13"/>
              </w:numPr>
              <w:tabs>
                <w:tab w:val="left" w:pos="1440"/>
              </w:tabs>
            </w:pPr>
            <w:r w:rsidRPr="00932BAD">
              <w:t xml:space="preserve">Aantal trajecten ; </w:t>
            </w:r>
          </w:p>
          <w:p w14:paraId="7B9AC05D" w14:textId="77777777" w:rsidR="00615EB3" w:rsidRPr="00932BAD" w:rsidRDefault="00615EB3" w:rsidP="00615EB3">
            <w:pPr>
              <w:pStyle w:val="Lijstalinea"/>
              <w:numPr>
                <w:ilvl w:val="0"/>
                <w:numId w:val="13"/>
              </w:numPr>
              <w:tabs>
                <w:tab w:val="left" w:pos="1440"/>
              </w:tabs>
            </w:pPr>
            <w:r w:rsidRPr="00932BAD">
              <w:t xml:space="preserve">Doorlooptijd trajecten; </w:t>
            </w:r>
          </w:p>
          <w:p w14:paraId="7AD29DC7" w14:textId="77777777" w:rsidR="00615EB3" w:rsidRPr="00932BAD" w:rsidRDefault="00615EB3" w:rsidP="00615EB3">
            <w:pPr>
              <w:pStyle w:val="Lijstalinea"/>
              <w:numPr>
                <w:ilvl w:val="0"/>
                <w:numId w:val="13"/>
              </w:numPr>
              <w:tabs>
                <w:tab w:val="left" w:pos="1440"/>
              </w:tabs>
            </w:pPr>
            <w:r w:rsidRPr="00932BAD">
              <w:t xml:space="preserve">Behaalde resultaten; </w:t>
            </w:r>
          </w:p>
          <w:p w14:paraId="7CFBCE01" w14:textId="77777777" w:rsidR="00615EB3" w:rsidRPr="00932BAD" w:rsidRDefault="00615EB3" w:rsidP="00615EB3">
            <w:pPr>
              <w:pStyle w:val="Lijstalinea"/>
              <w:numPr>
                <w:ilvl w:val="0"/>
                <w:numId w:val="13"/>
              </w:numPr>
              <w:tabs>
                <w:tab w:val="left" w:pos="1440"/>
              </w:tabs>
            </w:pPr>
            <w:r w:rsidRPr="00932BAD">
              <w:t>Kosten;</w:t>
            </w:r>
          </w:p>
          <w:p w14:paraId="631B0029" w14:textId="77777777" w:rsidR="00615EB3" w:rsidRPr="00932BAD" w:rsidRDefault="00615EB3" w:rsidP="00615EB3">
            <w:pPr>
              <w:pStyle w:val="Lijstalinea"/>
              <w:numPr>
                <w:ilvl w:val="0"/>
                <w:numId w:val="13"/>
              </w:numPr>
              <w:tabs>
                <w:tab w:val="left" w:pos="1440"/>
              </w:tabs>
            </w:pPr>
            <w:r w:rsidRPr="00932BAD">
              <w:t xml:space="preserve">Aandachtspunten en verbetervoorstellen. </w:t>
            </w:r>
          </w:p>
          <w:p w14:paraId="79BDA28F" w14:textId="1ED40969" w:rsidR="007C072A" w:rsidRPr="00BF509C" w:rsidRDefault="007C072A" w:rsidP="007C072A">
            <w:pPr>
              <w:tabs>
                <w:tab w:val="left" w:pos="1440"/>
              </w:tabs>
            </w:pPr>
            <w:r w:rsidRPr="00BF509C">
              <w:t xml:space="preserve">Deze rapportages dienen binnen </w:t>
            </w:r>
            <w:r w:rsidR="00BE2E32">
              <w:t>20</w:t>
            </w:r>
            <w:r w:rsidRPr="00BF509C">
              <w:t xml:space="preserve"> werkdagen na afloop van het </w:t>
            </w:r>
            <w:r w:rsidR="00CD0316">
              <w:t xml:space="preserve">Kalenderjaar </w:t>
            </w:r>
            <w:r w:rsidRPr="00BF509C">
              <w:t>beschikbaar te worden gesteld aan de contactpersoon van Hogeschool Rotterdam.</w:t>
            </w:r>
          </w:p>
        </w:tc>
        <w:tc>
          <w:tcPr>
            <w:tcW w:w="443" w:type="pct"/>
            <w:tcBorders>
              <w:top w:val="single" w:sz="4" w:space="0" w:color="auto"/>
              <w:left w:val="single" w:sz="4" w:space="0" w:color="auto"/>
              <w:bottom w:val="single" w:sz="4" w:space="0" w:color="auto"/>
              <w:right w:val="single" w:sz="4" w:space="0" w:color="auto"/>
            </w:tcBorders>
          </w:tcPr>
          <w:p w14:paraId="7B1237D0" w14:textId="77777777" w:rsidR="007C072A" w:rsidRPr="00240CCF" w:rsidRDefault="007C072A" w:rsidP="007C072A">
            <w:pPr>
              <w:rPr>
                <w:rFonts w:cs="Arial"/>
                <w:szCs w:val="20"/>
                <w:lang w:eastAsia="en-US"/>
              </w:rPr>
            </w:pPr>
          </w:p>
        </w:tc>
      </w:tr>
    </w:tbl>
    <w:p w14:paraId="63DB9DC2" w14:textId="77777777" w:rsidR="00BF509C" w:rsidRDefault="00BF509C" w:rsidP="00240CCF">
      <w:pPr>
        <w:rPr>
          <w:rFonts w:cs="Arial"/>
          <w:b/>
          <w:szCs w:val="20"/>
        </w:rPr>
      </w:pPr>
      <w:bookmarkStart w:id="6" w:name="_Toc409428215"/>
      <w:bookmarkStart w:id="7" w:name="_Toc409428216"/>
      <w:bookmarkStart w:id="8" w:name="_Toc409428218"/>
      <w:bookmarkStart w:id="9" w:name="_Toc409428219"/>
      <w:bookmarkStart w:id="10" w:name="_Toc409428220"/>
      <w:bookmarkStart w:id="11" w:name="_Toc409428221"/>
      <w:bookmarkStart w:id="12" w:name="_Toc409428224"/>
      <w:bookmarkStart w:id="13" w:name="_Toc409428225"/>
      <w:bookmarkEnd w:id="6"/>
      <w:bookmarkEnd w:id="7"/>
      <w:bookmarkEnd w:id="8"/>
      <w:bookmarkEnd w:id="9"/>
      <w:bookmarkEnd w:id="10"/>
      <w:bookmarkEnd w:id="11"/>
      <w:bookmarkEnd w:id="12"/>
      <w:bookmarkEnd w:id="13"/>
    </w:p>
    <w:p w14:paraId="6070AD8F" w14:textId="77777777" w:rsidR="00BF509C" w:rsidRDefault="00BF509C" w:rsidP="00240CCF">
      <w:pPr>
        <w:rPr>
          <w:rFonts w:cs="Arial"/>
          <w:b/>
          <w:szCs w:val="20"/>
        </w:rPr>
      </w:pPr>
    </w:p>
    <w:p w14:paraId="75941789" w14:textId="7B3FFA42" w:rsidR="003E2B70" w:rsidRPr="00240CCF" w:rsidRDefault="003E2B70" w:rsidP="00240CCF">
      <w:pPr>
        <w:rPr>
          <w:rFonts w:cs="Arial"/>
          <w:b/>
          <w:szCs w:val="20"/>
        </w:rPr>
      </w:pPr>
      <w:r w:rsidRPr="00240CCF">
        <w:rPr>
          <w:rFonts w:cs="Arial"/>
          <w:b/>
          <w:szCs w:val="20"/>
        </w:rPr>
        <w:t xml:space="preserve">Voor akkoord </w:t>
      </w:r>
    </w:p>
    <w:p w14:paraId="4D57CDEB" w14:textId="77777777" w:rsidR="003E2B70" w:rsidRPr="00240CCF" w:rsidRDefault="003E2B70" w:rsidP="00240CCF">
      <w:pPr>
        <w:rPr>
          <w:rFonts w:cs="Arial"/>
          <w:b/>
          <w:szCs w:val="20"/>
        </w:rPr>
      </w:pPr>
    </w:p>
    <w:p w14:paraId="3C83809F" w14:textId="77777777" w:rsidR="003E2B70" w:rsidRPr="00240CCF" w:rsidRDefault="003E2B70" w:rsidP="00240CCF">
      <w:pPr>
        <w:rPr>
          <w:rFonts w:cs="Arial"/>
          <w:b/>
          <w:szCs w:val="20"/>
        </w:rPr>
      </w:pPr>
    </w:p>
    <w:tbl>
      <w:tblPr>
        <w:tblW w:w="913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814"/>
        <w:gridCol w:w="6325"/>
      </w:tblGrid>
      <w:tr w:rsidR="003E2B70" w:rsidRPr="00240CCF" w14:paraId="15A82F8E" w14:textId="77777777" w:rsidTr="000B29D3">
        <w:trPr>
          <w:trHeight w:val="573"/>
        </w:trPr>
        <w:tc>
          <w:tcPr>
            <w:tcW w:w="2814" w:type="dxa"/>
            <w:tcBorders>
              <w:top w:val="single" w:sz="4" w:space="0" w:color="auto"/>
              <w:left w:val="single" w:sz="4" w:space="0" w:color="auto"/>
              <w:bottom w:val="single" w:sz="4" w:space="0" w:color="auto"/>
              <w:right w:val="single" w:sz="4" w:space="0" w:color="auto"/>
            </w:tcBorders>
            <w:vAlign w:val="center"/>
          </w:tcPr>
          <w:p w14:paraId="1BEA1BD8" w14:textId="77777777" w:rsidR="003E2B70" w:rsidRPr="00240CCF" w:rsidRDefault="003E2B70" w:rsidP="00240CCF">
            <w:pPr>
              <w:widowControl w:val="0"/>
              <w:tabs>
                <w:tab w:val="center" w:pos="4536"/>
              </w:tabs>
              <w:autoSpaceDE w:val="0"/>
              <w:autoSpaceDN w:val="0"/>
              <w:adjustRightInd w:val="0"/>
              <w:rPr>
                <w:rFonts w:cs="Arial"/>
                <w:b/>
                <w:szCs w:val="20"/>
                <w:lang w:eastAsia="en-US"/>
              </w:rPr>
            </w:pPr>
            <w:r w:rsidRPr="00240CCF">
              <w:rPr>
                <w:rFonts w:cs="Arial"/>
                <w:b/>
                <w:szCs w:val="20"/>
                <w:lang w:eastAsia="en-US"/>
              </w:rPr>
              <w:t>Inschrijver</w:t>
            </w:r>
          </w:p>
          <w:p w14:paraId="7F3AFD44" w14:textId="77777777" w:rsidR="003E2B70" w:rsidRPr="00240CCF" w:rsidRDefault="003E2B70" w:rsidP="00240CCF">
            <w:pPr>
              <w:widowControl w:val="0"/>
              <w:tabs>
                <w:tab w:val="center" w:pos="4536"/>
              </w:tabs>
              <w:autoSpaceDE w:val="0"/>
              <w:autoSpaceDN w:val="0"/>
              <w:adjustRightInd w:val="0"/>
              <w:rPr>
                <w:rFonts w:cs="Arial"/>
                <w:b/>
                <w:szCs w:val="20"/>
                <w:lang w:eastAsia="en-US"/>
              </w:rPr>
            </w:pPr>
          </w:p>
        </w:tc>
        <w:tc>
          <w:tcPr>
            <w:tcW w:w="6325" w:type="dxa"/>
            <w:tcBorders>
              <w:top w:val="single" w:sz="4" w:space="0" w:color="auto"/>
              <w:left w:val="single" w:sz="4" w:space="0" w:color="auto"/>
              <w:bottom w:val="single" w:sz="4" w:space="0" w:color="auto"/>
              <w:right w:val="single" w:sz="4" w:space="0" w:color="auto"/>
            </w:tcBorders>
            <w:vAlign w:val="center"/>
          </w:tcPr>
          <w:p w14:paraId="151304B4" w14:textId="77777777" w:rsidR="003E2B70" w:rsidRPr="00240CCF" w:rsidRDefault="003E2B70" w:rsidP="00240CCF">
            <w:pPr>
              <w:widowControl w:val="0"/>
              <w:tabs>
                <w:tab w:val="center" w:pos="4536"/>
              </w:tabs>
              <w:autoSpaceDE w:val="0"/>
              <w:autoSpaceDN w:val="0"/>
              <w:adjustRightInd w:val="0"/>
              <w:rPr>
                <w:rFonts w:cs="Arial"/>
                <w:szCs w:val="20"/>
                <w:lang w:eastAsia="en-US"/>
              </w:rPr>
            </w:pPr>
          </w:p>
        </w:tc>
      </w:tr>
      <w:tr w:rsidR="003E2B70" w:rsidRPr="00240CCF" w14:paraId="61B83A22" w14:textId="77777777" w:rsidTr="000B29D3">
        <w:trPr>
          <w:trHeight w:val="573"/>
        </w:trPr>
        <w:tc>
          <w:tcPr>
            <w:tcW w:w="2814" w:type="dxa"/>
            <w:tcBorders>
              <w:top w:val="single" w:sz="4" w:space="0" w:color="auto"/>
              <w:left w:val="single" w:sz="4" w:space="0" w:color="auto"/>
              <w:bottom w:val="single" w:sz="4" w:space="0" w:color="auto"/>
              <w:right w:val="single" w:sz="4" w:space="0" w:color="auto"/>
            </w:tcBorders>
            <w:vAlign w:val="center"/>
          </w:tcPr>
          <w:p w14:paraId="70351CF8" w14:textId="77777777" w:rsidR="003E2B70" w:rsidRPr="00240CCF" w:rsidRDefault="003E2B70" w:rsidP="00240CCF">
            <w:pPr>
              <w:widowControl w:val="0"/>
              <w:tabs>
                <w:tab w:val="center" w:pos="4536"/>
              </w:tabs>
              <w:autoSpaceDE w:val="0"/>
              <w:autoSpaceDN w:val="0"/>
              <w:adjustRightInd w:val="0"/>
              <w:rPr>
                <w:rFonts w:cs="Arial"/>
                <w:b/>
                <w:szCs w:val="20"/>
                <w:lang w:eastAsia="en-US"/>
              </w:rPr>
            </w:pPr>
            <w:r w:rsidRPr="00240CCF">
              <w:rPr>
                <w:rFonts w:cs="Arial"/>
                <w:b/>
                <w:szCs w:val="20"/>
                <w:lang w:eastAsia="en-US"/>
              </w:rPr>
              <w:lastRenderedPageBreak/>
              <w:t>Naam</w:t>
            </w:r>
          </w:p>
          <w:p w14:paraId="40A553C0" w14:textId="77777777" w:rsidR="003E2B70" w:rsidRPr="00240CCF" w:rsidRDefault="003E2B70" w:rsidP="00240CCF">
            <w:pPr>
              <w:widowControl w:val="0"/>
              <w:tabs>
                <w:tab w:val="center" w:pos="4536"/>
              </w:tabs>
              <w:autoSpaceDE w:val="0"/>
              <w:autoSpaceDN w:val="0"/>
              <w:adjustRightInd w:val="0"/>
              <w:rPr>
                <w:rFonts w:cs="Arial"/>
                <w:b/>
                <w:szCs w:val="20"/>
                <w:lang w:eastAsia="en-US"/>
              </w:rPr>
            </w:pPr>
          </w:p>
        </w:tc>
        <w:tc>
          <w:tcPr>
            <w:tcW w:w="6325" w:type="dxa"/>
            <w:tcBorders>
              <w:top w:val="single" w:sz="4" w:space="0" w:color="auto"/>
              <w:left w:val="single" w:sz="4" w:space="0" w:color="auto"/>
              <w:bottom w:val="single" w:sz="4" w:space="0" w:color="auto"/>
              <w:right w:val="single" w:sz="4" w:space="0" w:color="auto"/>
            </w:tcBorders>
            <w:vAlign w:val="center"/>
          </w:tcPr>
          <w:p w14:paraId="218AB7C1" w14:textId="77777777" w:rsidR="003E2B70" w:rsidRPr="00240CCF" w:rsidRDefault="003E2B70" w:rsidP="00240CCF">
            <w:pPr>
              <w:widowControl w:val="0"/>
              <w:tabs>
                <w:tab w:val="center" w:pos="4536"/>
              </w:tabs>
              <w:autoSpaceDE w:val="0"/>
              <w:autoSpaceDN w:val="0"/>
              <w:adjustRightInd w:val="0"/>
              <w:rPr>
                <w:rFonts w:cs="Arial"/>
                <w:szCs w:val="20"/>
                <w:lang w:eastAsia="en-US"/>
              </w:rPr>
            </w:pPr>
          </w:p>
        </w:tc>
      </w:tr>
      <w:tr w:rsidR="003E2B70" w:rsidRPr="00240CCF" w14:paraId="273CB311" w14:textId="77777777" w:rsidTr="000B29D3">
        <w:trPr>
          <w:trHeight w:val="586"/>
        </w:trPr>
        <w:tc>
          <w:tcPr>
            <w:tcW w:w="2814" w:type="dxa"/>
            <w:tcBorders>
              <w:top w:val="single" w:sz="4" w:space="0" w:color="auto"/>
              <w:left w:val="single" w:sz="4" w:space="0" w:color="auto"/>
              <w:bottom w:val="single" w:sz="4" w:space="0" w:color="auto"/>
              <w:right w:val="single" w:sz="4" w:space="0" w:color="auto"/>
            </w:tcBorders>
            <w:vAlign w:val="center"/>
          </w:tcPr>
          <w:p w14:paraId="739B0E14" w14:textId="77777777" w:rsidR="003E2B70" w:rsidRPr="00240CCF" w:rsidRDefault="003E2B70" w:rsidP="00240CCF">
            <w:pPr>
              <w:widowControl w:val="0"/>
              <w:tabs>
                <w:tab w:val="center" w:pos="4536"/>
              </w:tabs>
              <w:autoSpaceDE w:val="0"/>
              <w:autoSpaceDN w:val="0"/>
              <w:adjustRightInd w:val="0"/>
              <w:rPr>
                <w:rFonts w:cs="Arial"/>
                <w:b/>
                <w:szCs w:val="20"/>
                <w:lang w:eastAsia="en-US"/>
              </w:rPr>
            </w:pPr>
            <w:r w:rsidRPr="00240CCF">
              <w:rPr>
                <w:rFonts w:cs="Arial"/>
                <w:b/>
                <w:szCs w:val="20"/>
                <w:lang w:eastAsia="en-US"/>
              </w:rPr>
              <w:t>Functie</w:t>
            </w:r>
          </w:p>
          <w:p w14:paraId="1E780C67" w14:textId="77777777" w:rsidR="003E2B70" w:rsidRPr="00240CCF" w:rsidRDefault="003E2B70" w:rsidP="00240CCF">
            <w:pPr>
              <w:widowControl w:val="0"/>
              <w:tabs>
                <w:tab w:val="center" w:pos="4536"/>
              </w:tabs>
              <w:autoSpaceDE w:val="0"/>
              <w:autoSpaceDN w:val="0"/>
              <w:adjustRightInd w:val="0"/>
              <w:rPr>
                <w:rFonts w:cs="Arial"/>
                <w:b/>
                <w:szCs w:val="20"/>
                <w:lang w:eastAsia="en-US"/>
              </w:rPr>
            </w:pPr>
          </w:p>
        </w:tc>
        <w:tc>
          <w:tcPr>
            <w:tcW w:w="6325" w:type="dxa"/>
            <w:tcBorders>
              <w:top w:val="single" w:sz="4" w:space="0" w:color="auto"/>
              <w:left w:val="single" w:sz="4" w:space="0" w:color="auto"/>
              <w:bottom w:val="single" w:sz="4" w:space="0" w:color="auto"/>
              <w:right w:val="single" w:sz="4" w:space="0" w:color="auto"/>
            </w:tcBorders>
            <w:vAlign w:val="center"/>
          </w:tcPr>
          <w:p w14:paraId="7E809E0F" w14:textId="77777777" w:rsidR="003E2B70" w:rsidRPr="00240CCF" w:rsidRDefault="003E2B70" w:rsidP="00240CCF">
            <w:pPr>
              <w:widowControl w:val="0"/>
              <w:tabs>
                <w:tab w:val="center" w:pos="4536"/>
              </w:tabs>
              <w:autoSpaceDE w:val="0"/>
              <w:autoSpaceDN w:val="0"/>
              <w:adjustRightInd w:val="0"/>
              <w:rPr>
                <w:rFonts w:cs="Arial"/>
                <w:szCs w:val="20"/>
                <w:lang w:eastAsia="en-US"/>
              </w:rPr>
            </w:pPr>
          </w:p>
        </w:tc>
      </w:tr>
      <w:tr w:rsidR="003E2B70" w:rsidRPr="00240CCF" w14:paraId="68ECF47E" w14:textId="77777777" w:rsidTr="000B29D3">
        <w:trPr>
          <w:trHeight w:val="573"/>
        </w:trPr>
        <w:tc>
          <w:tcPr>
            <w:tcW w:w="2814" w:type="dxa"/>
            <w:tcBorders>
              <w:top w:val="single" w:sz="4" w:space="0" w:color="auto"/>
              <w:left w:val="single" w:sz="4" w:space="0" w:color="auto"/>
              <w:bottom w:val="single" w:sz="4" w:space="0" w:color="auto"/>
              <w:right w:val="single" w:sz="4" w:space="0" w:color="auto"/>
            </w:tcBorders>
            <w:vAlign w:val="center"/>
          </w:tcPr>
          <w:p w14:paraId="5EAE5257" w14:textId="77777777" w:rsidR="003E2B70" w:rsidRPr="00240CCF" w:rsidRDefault="003E2B70" w:rsidP="00240CCF">
            <w:pPr>
              <w:widowControl w:val="0"/>
              <w:tabs>
                <w:tab w:val="center" w:pos="4536"/>
              </w:tabs>
              <w:autoSpaceDE w:val="0"/>
              <w:autoSpaceDN w:val="0"/>
              <w:adjustRightInd w:val="0"/>
              <w:rPr>
                <w:rFonts w:cs="Arial"/>
                <w:b/>
                <w:szCs w:val="20"/>
                <w:lang w:eastAsia="en-US"/>
              </w:rPr>
            </w:pPr>
            <w:r w:rsidRPr="00240CCF">
              <w:rPr>
                <w:rFonts w:cs="Arial"/>
                <w:b/>
                <w:szCs w:val="20"/>
                <w:lang w:eastAsia="en-US"/>
              </w:rPr>
              <w:t>Plaats en datum</w:t>
            </w:r>
          </w:p>
          <w:p w14:paraId="6099B22A" w14:textId="77777777" w:rsidR="003E2B70" w:rsidRPr="00240CCF" w:rsidRDefault="003E2B70" w:rsidP="00240CCF">
            <w:pPr>
              <w:widowControl w:val="0"/>
              <w:tabs>
                <w:tab w:val="center" w:pos="4536"/>
              </w:tabs>
              <w:autoSpaceDE w:val="0"/>
              <w:autoSpaceDN w:val="0"/>
              <w:adjustRightInd w:val="0"/>
              <w:rPr>
                <w:rFonts w:cs="Arial"/>
                <w:b/>
                <w:szCs w:val="20"/>
                <w:lang w:eastAsia="en-US"/>
              </w:rPr>
            </w:pPr>
          </w:p>
        </w:tc>
        <w:tc>
          <w:tcPr>
            <w:tcW w:w="6325" w:type="dxa"/>
            <w:tcBorders>
              <w:top w:val="single" w:sz="4" w:space="0" w:color="auto"/>
              <w:left w:val="single" w:sz="4" w:space="0" w:color="auto"/>
              <w:bottom w:val="single" w:sz="4" w:space="0" w:color="auto"/>
              <w:right w:val="single" w:sz="4" w:space="0" w:color="auto"/>
            </w:tcBorders>
            <w:vAlign w:val="center"/>
          </w:tcPr>
          <w:p w14:paraId="0354D7F1" w14:textId="77777777" w:rsidR="003E2B70" w:rsidRPr="00240CCF" w:rsidRDefault="003E2B70" w:rsidP="00240CCF">
            <w:pPr>
              <w:widowControl w:val="0"/>
              <w:tabs>
                <w:tab w:val="center" w:pos="4536"/>
              </w:tabs>
              <w:autoSpaceDE w:val="0"/>
              <w:autoSpaceDN w:val="0"/>
              <w:adjustRightInd w:val="0"/>
              <w:rPr>
                <w:rFonts w:cs="Arial"/>
                <w:szCs w:val="20"/>
                <w:lang w:eastAsia="en-US"/>
              </w:rPr>
            </w:pPr>
          </w:p>
        </w:tc>
      </w:tr>
      <w:tr w:rsidR="003E2B70" w:rsidRPr="00240CCF" w14:paraId="6569DCD0" w14:textId="77777777" w:rsidTr="000B29D3">
        <w:trPr>
          <w:trHeight w:val="1119"/>
        </w:trPr>
        <w:tc>
          <w:tcPr>
            <w:tcW w:w="2814" w:type="dxa"/>
            <w:tcBorders>
              <w:top w:val="single" w:sz="4" w:space="0" w:color="auto"/>
              <w:left w:val="single" w:sz="4" w:space="0" w:color="auto"/>
              <w:bottom w:val="single" w:sz="4" w:space="0" w:color="auto"/>
              <w:right w:val="single" w:sz="4" w:space="0" w:color="auto"/>
            </w:tcBorders>
            <w:vAlign w:val="center"/>
            <w:hideMark/>
          </w:tcPr>
          <w:p w14:paraId="656C6B9A" w14:textId="77777777" w:rsidR="003E2B70" w:rsidRPr="00240CCF" w:rsidRDefault="003E2B70" w:rsidP="00240CCF">
            <w:pPr>
              <w:widowControl w:val="0"/>
              <w:tabs>
                <w:tab w:val="center" w:pos="4536"/>
              </w:tabs>
              <w:autoSpaceDE w:val="0"/>
              <w:autoSpaceDN w:val="0"/>
              <w:adjustRightInd w:val="0"/>
              <w:rPr>
                <w:rFonts w:cs="Arial"/>
                <w:b/>
                <w:szCs w:val="20"/>
                <w:lang w:eastAsia="en-US"/>
              </w:rPr>
            </w:pPr>
            <w:r w:rsidRPr="00240CCF">
              <w:rPr>
                <w:rFonts w:cs="Arial"/>
                <w:b/>
                <w:szCs w:val="20"/>
                <w:lang w:eastAsia="en-US"/>
              </w:rPr>
              <w:t>Handtekening</w:t>
            </w:r>
          </w:p>
        </w:tc>
        <w:tc>
          <w:tcPr>
            <w:tcW w:w="6325" w:type="dxa"/>
            <w:tcBorders>
              <w:top w:val="single" w:sz="4" w:space="0" w:color="auto"/>
              <w:left w:val="single" w:sz="4" w:space="0" w:color="auto"/>
              <w:bottom w:val="single" w:sz="4" w:space="0" w:color="auto"/>
              <w:right w:val="single" w:sz="4" w:space="0" w:color="auto"/>
            </w:tcBorders>
            <w:vAlign w:val="center"/>
          </w:tcPr>
          <w:p w14:paraId="0B68DE05" w14:textId="77777777" w:rsidR="003E2B70" w:rsidRPr="00240CCF" w:rsidRDefault="003E2B70" w:rsidP="00240CCF">
            <w:pPr>
              <w:widowControl w:val="0"/>
              <w:tabs>
                <w:tab w:val="center" w:pos="4536"/>
              </w:tabs>
              <w:autoSpaceDE w:val="0"/>
              <w:autoSpaceDN w:val="0"/>
              <w:adjustRightInd w:val="0"/>
              <w:rPr>
                <w:rFonts w:cs="Arial"/>
                <w:szCs w:val="20"/>
                <w:lang w:eastAsia="en-US"/>
              </w:rPr>
            </w:pPr>
          </w:p>
          <w:p w14:paraId="511A2EF2" w14:textId="77777777" w:rsidR="003E2B70" w:rsidRPr="00240CCF" w:rsidRDefault="003E2B70" w:rsidP="00240CCF">
            <w:pPr>
              <w:widowControl w:val="0"/>
              <w:tabs>
                <w:tab w:val="center" w:pos="4536"/>
              </w:tabs>
              <w:autoSpaceDE w:val="0"/>
              <w:autoSpaceDN w:val="0"/>
              <w:adjustRightInd w:val="0"/>
              <w:rPr>
                <w:rFonts w:cs="Arial"/>
                <w:szCs w:val="20"/>
                <w:lang w:eastAsia="en-US"/>
              </w:rPr>
            </w:pPr>
          </w:p>
          <w:p w14:paraId="7487DE8A" w14:textId="77777777" w:rsidR="003E2B70" w:rsidRPr="00240CCF" w:rsidRDefault="003E2B70" w:rsidP="00240CCF">
            <w:pPr>
              <w:widowControl w:val="0"/>
              <w:tabs>
                <w:tab w:val="center" w:pos="4536"/>
              </w:tabs>
              <w:autoSpaceDE w:val="0"/>
              <w:autoSpaceDN w:val="0"/>
              <w:adjustRightInd w:val="0"/>
              <w:rPr>
                <w:rFonts w:cs="Arial"/>
                <w:szCs w:val="20"/>
                <w:lang w:eastAsia="en-US"/>
              </w:rPr>
            </w:pPr>
          </w:p>
          <w:p w14:paraId="1B71522A" w14:textId="77777777" w:rsidR="003E2B70" w:rsidRPr="00240CCF" w:rsidRDefault="003E2B70" w:rsidP="00240CCF">
            <w:pPr>
              <w:widowControl w:val="0"/>
              <w:tabs>
                <w:tab w:val="center" w:pos="4536"/>
              </w:tabs>
              <w:autoSpaceDE w:val="0"/>
              <w:autoSpaceDN w:val="0"/>
              <w:adjustRightInd w:val="0"/>
              <w:rPr>
                <w:rFonts w:cs="Arial"/>
                <w:szCs w:val="20"/>
                <w:lang w:eastAsia="en-US"/>
              </w:rPr>
            </w:pPr>
          </w:p>
        </w:tc>
      </w:tr>
    </w:tbl>
    <w:p w14:paraId="29490350" w14:textId="77777777" w:rsidR="003E2B70" w:rsidRPr="00240CCF" w:rsidRDefault="003E2B70" w:rsidP="00240CCF">
      <w:pPr>
        <w:rPr>
          <w:rFonts w:cs="Arial"/>
          <w:b/>
          <w:szCs w:val="20"/>
        </w:rPr>
      </w:pPr>
    </w:p>
    <w:p w14:paraId="19C5DDCB" w14:textId="77777777" w:rsidR="00E50742" w:rsidRPr="00240CCF" w:rsidRDefault="00E50742" w:rsidP="00240CCF">
      <w:pPr>
        <w:rPr>
          <w:rFonts w:cs="Arial"/>
          <w:szCs w:val="20"/>
        </w:rPr>
      </w:pPr>
    </w:p>
    <w:sectPr w:rsidR="00E50742" w:rsidRPr="00240CCF" w:rsidSect="00D622CB">
      <w:headerReference w:type="even" r:id="rId11"/>
      <w:headerReference w:type="default" r:id="rId12"/>
      <w:footerReference w:type="default" r:id="rId13"/>
      <w:headerReference w:type="first" r:id="rId14"/>
      <w:footerReference w:type="first" r:id="rId15"/>
      <w:pgSz w:w="11906" w:h="16838" w:code="9"/>
      <w:pgMar w:top="2410" w:right="1134" w:bottom="284" w:left="1701" w:header="567" w:footer="84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F57CE0" w14:textId="77777777" w:rsidR="00D622CB" w:rsidRDefault="00D622CB" w:rsidP="00817079">
      <w:pPr>
        <w:spacing w:line="240" w:lineRule="auto"/>
      </w:pPr>
      <w:r>
        <w:separator/>
      </w:r>
    </w:p>
  </w:endnote>
  <w:endnote w:type="continuationSeparator" w:id="0">
    <w:p w14:paraId="659170FD" w14:textId="77777777" w:rsidR="00D622CB" w:rsidRDefault="00D622CB" w:rsidP="00817079">
      <w:pPr>
        <w:spacing w:line="240" w:lineRule="auto"/>
      </w:pPr>
      <w:r>
        <w:continuationSeparator/>
      </w:r>
    </w:p>
  </w:endnote>
  <w:endnote w:type="continuationNotice" w:id="1">
    <w:p w14:paraId="35E02DBD" w14:textId="77777777" w:rsidR="00D622CB" w:rsidRDefault="00D622C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BF3C72" w14:textId="22CB403E" w:rsidR="00FC5FF8" w:rsidRDefault="00817079" w:rsidP="007F2E80">
    <w:pPr>
      <w:pStyle w:val="Voettekst"/>
      <w:spacing w:after="120"/>
    </w:pPr>
    <w:r w:rsidRPr="007F2E80">
      <w:t xml:space="preserve">Eisen </w:t>
    </w:r>
    <w:r w:rsidR="007F2E80" w:rsidRPr="007F2E80">
      <w:t>Externe loopbaanbegeleiding en tweede spoor begeleiding</w:t>
    </w:r>
    <w:r>
      <w:tab/>
    </w:r>
    <w:r>
      <w:tab/>
    </w:r>
    <w:r>
      <w:fldChar w:fldCharType="begin"/>
    </w:r>
    <w:r>
      <w:instrText xml:space="preserve"> PAGE </w:instrText>
    </w:r>
    <w:r>
      <w:fldChar w:fldCharType="separate"/>
    </w:r>
    <w:r>
      <w:rPr>
        <w:noProof/>
      </w:rPr>
      <w:t>7</w:t>
    </w:r>
    <w:r>
      <w:rPr>
        <w:noProof/>
      </w:rPr>
      <w:fldChar w:fldCharType="end"/>
    </w:r>
    <w:r>
      <w:rPr>
        <w:noProof/>
      </w:rPr>
      <w:t xml:space="preserve"> /</w:t>
    </w:r>
    <w:r>
      <w:t xml:space="preserve"> </w:t>
    </w:r>
    <w:r>
      <w:fldChar w:fldCharType="begin"/>
    </w:r>
    <w:r>
      <w:instrText>NUMPAGES</w:instrText>
    </w:r>
    <w:r>
      <w:fldChar w:fldCharType="separate"/>
    </w:r>
    <w:r>
      <w:rPr>
        <w:noProof/>
      </w:rPr>
      <w:t>7</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C6500" w14:textId="77777777" w:rsidR="00FC5FF8" w:rsidRDefault="007E19BC">
    <w:r>
      <w:rPr>
        <w:noProof/>
      </w:rPr>
      <mc:AlternateContent>
        <mc:Choice Requires="wps">
          <w:drawing>
            <wp:anchor distT="0" distB="0" distL="114300" distR="114300" simplePos="0" relativeHeight="251658240" behindDoc="0" locked="0" layoutInCell="0" allowOverlap="1" wp14:anchorId="45D233E9" wp14:editId="2C1E5AEC">
              <wp:simplePos x="0" y="0"/>
              <wp:positionH relativeFrom="page">
                <wp:posOffset>6480810</wp:posOffset>
              </wp:positionH>
              <wp:positionV relativeFrom="page">
                <wp:posOffset>9613265</wp:posOffset>
              </wp:positionV>
              <wp:extent cx="720090" cy="720090"/>
              <wp:effectExtent l="3810" t="2540" r="0" b="1270"/>
              <wp:wrapNone/>
              <wp:docPr id="5" name="Tekstvak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720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134"/>
                          </w:tblGrid>
                          <w:tr w:rsidR="00D47A37" w14:paraId="5EF8BBAF" w14:textId="77777777" w:rsidTr="003B43B9">
                            <w:trPr>
                              <w:trHeight w:hRule="exact" w:val="1134"/>
                            </w:trPr>
                            <w:tc>
                              <w:tcPr>
                                <w:tcW w:w="1134" w:type="dxa"/>
                                <w:tcBorders>
                                  <w:top w:val="single" w:sz="4" w:space="0" w:color="FFFFFF"/>
                                  <w:left w:val="single" w:sz="4" w:space="0" w:color="FFFFFF"/>
                                  <w:bottom w:val="single" w:sz="4" w:space="0" w:color="FFFFFF"/>
                                  <w:right w:val="single" w:sz="4" w:space="0" w:color="FFFFFF"/>
                                </w:tcBorders>
                                <w:vAlign w:val="bottom"/>
                              </w:tcPr>
                              <w:p w14:paraId="79A58BFF" w14:textId="77777777" w:rsidR="00FC5FF8" w:rsidRDefault="00FC5FF8" w:rsidP="003B43B9">
                                <w:pPr>
                                  <w:jc w:val="right"/>
                                </w:pPr>
                              </w:p>
                            </w:tc>
                          </w:tr>
                        </w:tbl>
                        <w:p w14:paraId="074500C5" w14:textId="77777777" w:rsidR="00FC5FF8" w:rsidRDefault="00FC5FF8" w:rsidP="00C75F9A"/>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5D233E9" id="_x0000_t202" coordsize="21600,21600" o:spt="202" path="m,l,21600r21600,l21600,xe">
              <v:stroke joinstyle="miter"/>
              <v:path gradientshapeok="t" o:connecttype="rect"/>
            </v:shapetype>
            <v:shape id="Tekstvak 5" o:spid="_x0000_s1026" type="#_x0000_t202" style="position:absolute;margin-left:510.3pt;margin-top:756.95pt;width:56.7pt;height:56.7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" o:allowincell="f" filled="f" stroked="f">
              <v:textbox inset="0,0,0,0">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134"/>
                    </w:tblGrid>
                    <w:tr w:rsidR="00D47A37" w14:paraId="5EF8BBAF" w14:textId="77777777" w:rsidTr="003B43B9">
                      <w:trPr>
                        <w:trHeight w:hRule="exact" w:val="1134"/>
                      </w:trPr>
                      <w:tc>
                        <w:tcPr>
                          <w:tcW w:w="1134" w:type="dxa"/>
                          <w:tcBorders>
                            <w:top w:val="single" w:sz="4" w:space="0" w:color="FFFFFF"/>
                            <w:left w:val="single" w:sz="4" w:space="0" w:color="FFFFFF"/>
                            <w:bottom w:val="single" w:sz="4" w:space="0" w:color="FFFFFF"/>
                            <w:right w:val="single" w:sz="4" w:space="0" w:color="FFFFFF"/>
                          </w:tcBorders>
                          <w:vAlign w:val="bottom"/>
                        </w:tcPr>
                        <w:p w14:paraId="79A58BFF" w14:textId="77777777" w:rsidR="00FC5FF8" w:rsidRDefault="00FC5FF8" w:rsidP="003B43B9">
                          <w:pPr>
                            <w:jc w:val="right"/>
                          </w:pPr>
                        </w:p>
                      </w:tc>
                    </w:tr>
                  </w:tbl>
                  <w:p w14:paraId="074500C5" w14:textId="77777777" w:rsidR="00FC5FF8" w:rsidRDefault="00FC5FF8" w:rsidP="00C75F9A"/>
                </w:txbxContent>
              </v:textbox>
              <w10:wrap anchorx="page" anchory="page"/>
            </v:shape>
          </w:pict>
        </mc:Fallback>
      </mc:AlternateContent>
    </w:r>
  </w:p>
  <w:bookmarkStart w:id="16" w:name="bmAfzenderRegel1"/>
  <w:bookmarkEnd w:id="16"/>
  <w:p w14:paraId="1A1BA3F1" w14:textId="77777777" w:rsidR="00FC5FF8" w:rsidRDefault="007E19BC" w:rsidP="00165B6B">
    <w:pPr>
      <w:pStyle w:val="Voettekst"/>
      <w:spacing w:line="60" w:lineRule="exact"/>
    </w:pPr>
    <w:r>
      <w:rPr>
        <w:noProof/>
      </w:rPr>
      <mc:AlternateContent>
        <mc:Choice Requires="wps">
          <w:drawing>
            <wp:anchor distT="0" distB="0" distL="114300" distR="114300" simplePos="0" relativeHeight="251658241" behindDoc="0" locked="0" layoutInCell="1" allowOverlap="1" wp14:anchorId="2392CB14" wp14:editId="518592B6">
              <wp:simplePos x="0" y="0"/>
              <wp:positionH relativeFrom="column">
                <wp:posOffset>-28575</wp:posOffset>
              </wp:positionH>
              <wp:positionV relativeFrom="paragraph">
                <wp:posOffset>-189230</wp:posOffset>
              </wp:positionV>
              <wp:extent cx="5053965" cy="259080"/>
              <wp:effectExtent l="0" t="1270" r="3810" b="0"/>
              <wp:wrapNone/>
              <wp:docPr id="3" name="Tekstvak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5396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D49A81" w14:textId="77777777" w:rsidR="00FC5FF8" w:rsidRPr="0023094B" w:rsidRDefault="00FC5FF8" w:rsidP="00D657D9">
                          <w:pPr>
                            <w:jc w:val="right"/>
                          </w:pPr>
                          <w:bookmarkStart w:id="17" w:name="bmAccreditatie"/>
                          <w:bookmarkEnd w:id="17"/>
                        </w:p>
                      </w:txbxContent>
                    </wps:txbx>
                    <wps:bodyPr rot="0" vert="horz" wrap="square" lIns="9144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73FA7559">
            <v:shape id="Tekstvak 3" style="position:absolute;margin-left:-2.25pt;margin-top:-14.9pt;width:397.95pt;height:20.4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" w14:anchorId="2392CB14">
              <v:textbox inset=",,0">
                <w:txbxContent>
                  <w:p w:rsidRPr="0023094B" w:rsidR="00FC5FF8" w:rsidP="00D657D9" w:rsidRDefault="00FC5FF8" w14:paraId="02EB378F" w14:textId="77777777">
                    <w:pPr>
                      <w:jc w:val="right"/>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A01ADF" w14:textId="77777777" w:rsidR="00D622CB" w:rsidRDefault="00D622CB" w:rsidP="00817079">
      <w:pPr>
        <w:spacing w:line="240" w:lineRule="auto"/>
      </w:pPr>
      <w:r>
        <w:separator/>
      </w:r>
    </w:p>
  </w:footnote>
  <w:footnote w:type="continuationSeparator" w:id="0">
    <w:p w14:paraId="5041F52E" w14:textId="77777777" w:rsidR="00D622CB" w:rsidRDefault="00D622CB" w:rsidP="00817079">
      <w:pPr>
        <w:spacing w:line="240" w:lineRule="auto"/>
      </w:pPr>
      <w:r>
        <w:continuationSeparator/>
      </w:r>
    </w:p>
  </w:footnote>
  <w:footnote w:type="continuationNotice" w:id="1">
    <w:p w14:paraId="5F0A02F4" w14:textId="77777777" w:rsidR="00D622CB" w:rsidRDefault="00D622C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44AFE" w14:textId="77777777" w:rsidR="00FC5FF8" w:rsidRDefault="007E19BC">
    <w:pPr>
      <w:pStyle w:val="Koptekst"/>
    </w:pPr>
    <w:r>
      <w:rPr>
        <w:noProof/>
      </w:rPr>
      <w:drawing>
        <wp:inline distT="0" distB="0" distL="0" distR="0" wp14:anchorId="4282DC0E" wp14:editId="3140DDBA">
          <wp:extent cx="1076325" cy="1076325"/>
          <wp:effectExtent l="19050" t="0" r="9525" b="0"/>
          <wp:docPr id="33" name="Afbeelding 33" descr="HR_LOGO_linksboven_zw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R_LOGO_linksboven_zwart"/>
                  <pic:cNvPicPr>
                    <a:picLocks noChangeAspect="1" noChangeArrowheads="1"/>
                  </pic:cNvPicPr>
                </pic:nvPicPr>
                <pic:blipFill>
                  <a:blip r:embed="rId1"/>
                  <a:srcRect/>
                  <a:stretch>
                    <a:fillRect/>
                  </a:stretch>
                </pic:blipFill>
                <pic:spPr bwMode="auto">
                  <a:xfrm>
                    <a:off x="0" y="0"/>
                    <a:ext cx="1076325" cy="1076325"/>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C3168" w14:textId="77777777" w:rsidR="00FC5FF8" w:rsidRDefault="007E19BC">
    <w:pPr>
      <w:pStyle w:val="Koptekst"/>
    </w:pPr>
    <w:r w:rsidRPr="00051B81">
      <w:rPr>
        <w:noProof/>
        <w:sz w:val="12"/>
        <w:szCs w:val="12"/>
      </w:rPr>
      <w:drawing>
        <wp:anchor distT="0" distB="0" distL="114300" distR="114300" simplePos="0" relativeHeight="251658243" behindDoc="1" locked="0" layoutInCell="0" allowOverlap="1" wp14:anchorId="2086FDD7" wp14:editId="75C4EFB4">
          <wp:simplePos x="0" y="0"/>
          <wp:positionH relativeFrom="page">
            <wp:posOffset>591038</wp:posOffset>
          </wp:positionH>
          <wp:positionV relativeFrom="page">
            <wp:posOffset>381310</wp:posOffset>
          </wp:positionV>
          <wp:extent cx="990000" cy="990000"/>
          <wp:effectExtent l="0" t="0" r="635" b="635"/>
          <wp:wrapNone/>
          <wp:docPr id="34" name="Afbeelding 34" descr="C:\Projecten\Hogeschool Rotterdam\Nieuwe logos\Februari 2013\HR_logo2007_RGB reon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Projecten\Hogeschool Rotterdam\Nieuwe logos\Februari 2013\HR_logo2007_RGB reonder.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90000" cy="9900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8511" w:type="dxa"/>
      <w:tblInd w:w="1134"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0" w:type="dxa"/>
        <w:right w:w="0" w:type="dxa"/>
      </w:tblCellMar>
      <w:tblLook w:val="01E0" w:firstRow="1" w:lastRow="1" w:firstColumn="1" w:lastColumn="1" w:noHBand="0" w:noVBand="0"/>
    </w:tblPr>
    <w:tblGrid>
      <w:gridCol w:w="6117"/>
      <w:gridCol w:w="2394"/>
    </w:tblGrid>
    <w:tr w:rsidR="00D47A37" w14:paraId="7E98311D" w14:textId="77777777" w:rsidTr="007A0094">
      <w:trPr>
        <w:trHeight w:val="1539"/>
      </w:trPr>
      <w:tc>
        <w:tcPr>
          <w:tcW w:w="6117" w:type="dxa"/>
          <w:vAlign w:val="bottom"/>
        </w:tcPr>
        <w:p w14:paraId="7AD1F899" w14:textId="77777777" w:rsidR="00FC5FF8" w:rsidRDefault="00FC5FF8" w:rsidP="007A0094">
          <w:pPr>
            <w:pStyle w:val="HROpleidingen"/>
            <w:spacing w:after="120"/>
          </w:pPr>
          <w:bookmarkStart w:id="14" w:name="bmInstituutNaamNietStandaard"/>
          <w:bookmarkEnd w:id="14"/>
        </w:p>
        <w:p w14:paraId="643B0FA3" w14:textId="77777777" w:rsidR="00FC5FF8" w:rsidRDefault="00FC5FF8" w:rsidP="007A0094">
          <w:pPr>
            <w:pStyle w:val="HRNaamInstituut"/>
          </w:pPr>
          <w:bookmarkStart w:id="15" w:name="bmInstituutnaam"/>
          <w:bookmarkEnd w:id="15"/>
        </w:p>
      </w:tc>
      <w:tc>
        <w:tcPr>
          <w:tcW w:w="2394" w:type="dxa"/>
          <w:vMerge w:val="restart"/>
        </w:tcPr>
        <w:p w14:paraId="48D3C0CC" w14:textId="77777777" w:rsidR="00FC5FF8" w:rsidRDefault="00FC5FF8" w:rsidP="003B43B9">
          <w:pPr>
            <w:jc w:val="right"/>
          </w:pPr>
        </w:p>
      </w:tc>
    </w:tr>
    <w:tr w:rsidR="00D47A37" w14:paraId="32596D35" w14:textId="77777777" w:rsidTr="003B43B9">
      <w:trPr>
        <w:trHeight w:val="442"/>
      </w:trPr>
      <w:tc>
        <w:tcPr>
          <w:tcW w:w="6117" w:type="dxa"/>
          <w:vAlign w:val="bottom"/>
        </w:tcPr>
        <w:p w14:paraId="2FA13207" w14:textId="77777777" w:rsidR="00FC5FF8" w:rsidRDefault="00FC5FF8" w:rsidP="006018D6">
          <w:pPr>
            <w:pStyle w:val="HRNaamInstituut"/>
          </w:pPr>
        </w:p>
      </w:tc>
      <w:tc>
        <w:tcPr>
          <w:tcW w:w="2394" w:type="dxa"/>
          <w:vMerge/>
        </w:tcPr>
        <w:p w14:paraId="56090032" w14:textId="77777777" w:rsidR="00FC5FF8" w:rsidRDefault="00FC5FF8" w:rsidP="003B43B9">
          <w:pPr>
            <w:jc w:val="right"/>
          </w:pPr>
        </w:p>
      </w:tc>
    </w:tr>
  </w:tbl>
  <w:p w14:paraId="2BBF6B70" w14:textId="77777777" w:rsidR="00FC5FF8" w:rsidRDefault="007E19BC" w:rsidP="008F33E4">
    <w:pPr>
      <w:pStyle w:val="HRNaamInstituut"/>
    </w:pPr>
    <w:r w:rsidRPr="00051B81">
      <w:rPr>
        <w:noProof/>
        <w:sz w:val="12"/>
        <w:szCs w:val="12"/>
      </w:rPr>
      <w:drawing>
        <wp:anchor distT="0" distB="0" distL="114300" distR="114300" simplePos="0" relativeHeight="251658242" behindDoc="1" locked="0" layoutInCell="0" allowOverlap="1" wp14:anchorId="1F2CBAFD" wp14:editId="120E3349">
          <wp:simplePos x="0" y="0"/>
          <wp:positionH relativeFrom="page">
            <wp:posOffset>360045</wp:posOffset>
          </wp:positionH>
          <wp:positionV relativeFrom="page">
            <wp:posOffset>360045</wp:posOffset>
          </wp:positionV>
          <wp:extent cx="990000" cy="990000"/>
          <wp:effectExtent l="0" t="0" r="635" b="635"/>
          <wp:wrapNone/>
          <wp:docPr id="35" name="Afbeelding 35" descr="C:\Projecten\Hogeschool Rotterdam\Nieuwe logos\Februari 2013\HR_logo2007_RGB reon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Projecten\Hogeschool Rotterdam\Nieuwe logos\Februari 2013\HR_logo2007_RGB reonder.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90000" cy="9900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12565"/>
    <w:multiLevelType w:val="hybridMultilevel"/>
    <w:tmpl w:val="795C261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EBA2224"/>
    <w:multiLevelType w:val="multilevel"/>
    <w:tmpl w:val="E63C539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F283312"/>
    <w:multiLevelType w:val="hybridMultilevel"/>
    <w:tmpl w:val="0C8841D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2D9A63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24993836"/>
    <w:multiLevelType w:val="multilevel"/>
    <w:tmpl w:val="DC8A361A"/>
    <w:lvl w:ilvl="0">
      <w:start w:val="1"/>
      <w:numFmt w:val="decimal"/>
      <w:lvlText w:val="%1."/>
      <w:lvlJc w:val="left"/>
      <w:pPr>
        <w:ind w:left="720" w:hanging="360"/>
      </w:pPr>
    </w:lvl>
    <w:lvl w:ilvl="1">
      <w:start w:val="1"/>
      <w:numFmt w:val="decimal"/>
      <w:lvlText w:val="Eis %1"/>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1541DCD"/>
    <w:multiLevelType w:val="multilevel"/>
    <w:tmpl w:val="74DA6BFE"/>
    <w:lvl w:ilvl="0">
      <w:start w:val="1"/>
      <w:numFmt w:val="decimal"/>
      <w:pStyle w:val="Nummering"/>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Calibri" w:hAnsi="Calibri" w:hint="default"/>
      </w:rPr>
    </w:lvl>
    <w:lvl w:ilvl="4">
      <w:start w:val="1"/>
      <w:numFmt w:val="bullet"/>
      <w:lvlText w:val="‐"/>
      <w:lvlJc w:val="left"/>
      <w:pPr>
        <w:ind w:left="1800" w:hanging="360"/>
      </w:pPr>
      <w:rPr>
        <w:rFonts w:ascii="Calibri" w:hAnsi="Calibri" w:hint="default"/>
      </w:rPr>
    </w:lvl>
    <w:lvl w:ilvl="5">
      <w:start w:val="1"/>
      <w:numFmt w:val="bullet"/>
      <w:lvlText w:val="‐"/>
      <w:lvlJc w:val="left"/>
      <w:pPr>
        <w:ind w:left="2160" w:hanging="360"/>
      </w:pPr>
      <w:rPr>
        <w:rFonts w:ascii="Calibri" w:hAnsi="Calibri"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434785A"/>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346556A2"/>
    <w:multiLevelType w:val="hybridMultilevel"/>
    <w:tmpl w:val="78B4092E"/>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9BA610E"/>
    <w:multiLevelType w:val="hybridMultilevel"/>
    <w:tmpl w:val="42B8D8D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F526CD4"/>
    <w:multiLevelType w:val="hybridMultilevel"/>
    <w:tmpl w:val="8A182F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2FF7449"/>
    <w:multiLevelType w:val="hybridMultilevel"/>
    <w:tmpl w:val="A71C846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46F15BF9"/>
    <w:multiLevelType w:val="multilevel"/>
    <w:tmpl w:val="400EE8CC"/>
    <w:lvl w:ilvl="0">
      <w:start w:val="1"/>
      <w:numFmt w:val="decimal"/>
      <w:lvlText w:val="%1."/>
      <w:lvlJc w:val="left"/>
      <w:pPr>
        <w:ind w:left="720" w:hanging="360"/>
      </w:pPr>
    </w:lvl>
    <w:lvl w:ilvl="1">
      <w:start w:val="1"/>
      <w:numFmt w:val="decimal"/>
      <w:lvlText w:val="Eis %1"/>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BEC5B0C"/>
    <w:multiLevelType w:val="hybridMultilevel"/>
    <w:tmpl w:val="3418D7A8"/>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3F17936"/>
    <w:multiLevelType w:val="hybridMultilevel"/>
    <w:tmpl w:val="AF4EC298"/>
    <w:lvl w:ilvl="0" w:tplc="CB02A27E">
      <w:start w:val="1"/>
      <w:numFmt w:val="bullet"/>
      <w:lvlText w:val="-"/>
      <w:lvlJc w:val="left"/>
      <w:pPr>
        <w:ind w:left="720" w:hanging="360"/>
      </w:pPr>
      <w:rPr>
        <w:rFonts w:ascii="Calibri" w:hAnsi="Calibri" w:hint="default"/>
      </w:rPr>
    </w:lvl>
    <w:lvl w:ilvl="1" w:tplc="3ADEC4CE">
      <w:start w:val="1"/>
      <w:numFmt w:val="bullet"/>
      <w:lvlText w:val="o"/>
      <w:lvlJc w:val="left"/>
      <w:pPr>
        <w:ind w:left="1440" w:hanging="360"/>
      </w:pPr>
      <w:rPr>
        <w:rFonts w:ascii="Courier New" w:hAnsi="Courier New" w:hint="default"/>
      </w:rPr>
    </w:lvl>
    <w:lvl w:ilvl="2" w:tplc="BC34AD26">
      <w:start w:val="1"/>
      <w:numFmt w:val="bullet"/>
      <w:lvlText w:val=""/>
      <w:lvlJc w:val="left"/>
      <w:pPr>
        <w:ind w:left="2160" w:hanging="360"/>
      </w:pPr>
      <w:rPr>
        <w:rFonts w:ascii="Wingdings" w:hAnsi="Wingdings" w:hint="default"/>
      </w:rPr>
    </w:lvl>
    <w:lvl w:ilvl="3" w:tplc="0CD80BBE">
      <w:start w:val="1"/>
      <w:numFmt w:val="bullet"/>
      <w:lvlText w:val=""/>
      <w:lvlJc w:val="left"/>
      <w:pPr>
        <w:ind w:left="2880" w:hanging="360"/>
      </w:pPr>
      <w:rPr>
        <w:rFonts w:ascii="Symbol" w:hAnsi="Symbol" w:hint="default"/>
      </w:rPr>
    </w:lvl>
    <w:lvl w:ilvl="4" w:tplc="F72872AC">
      <w:start w:val="1"/>
      <w:numFmt w:val="bullet"/>
      <w:lvlText w:val="o"/>
      <w:lvlJc w:val="left"/>
      <w:pPr>
        <w:ind w:left="3600" w:hanging="360"/>
      </w:pPr>
      <w:rPr>
        <w:rFonts w:ascii="Courier New" w:hAnsi="Courier New" w:hint="default"/>
      </w:rPr>
    </w:lvl>
    <w:lvl w:ilvl="5" w:tplc="D4BA8DF8">
      <w:start w:val="1"/>
      <w:numFmt w:val="bullet"/>
      <w:lvlText w:val=""/>
      <w:lvlJc w:val="left"/>
      <w:pPr>
        <w:ind w:left="4320" w:hanging="360"/>
      </w:pPr>
      <w:rPr>
        <w:rFonts w:ascii="Wingdings" w:hAnsi="Wingdings" w:hint="default"/>
      </w:rPr>
    </w:lvl>
    <w:lvl w:ilvl="6" w:tplc="DF5C7512">
      <w:start w:val="1"/>
      <w:numFmt w:val="bullet"/>
      <w:lvlText w:val=""/>
      <w:lvlJc w:val="left"/>
      <w:pPr>
        <w:ind w:left="5040" w:hanging="360"/>
      </w:pPr>
      <w:rPr>
        <w:rFonts w:ascii="Symbol" w:hAnsi="Symbol" w:hint="default"/>
      </w:rPr>
    </w:lvl>
    <w:lvl w:ilvl="7" w:tplc="995CFDB2">
      <w:start w:val="1"/>
      <w:numFmt w:val="bullet"/>
      <w:lvlText w:val="o"/>
      <w:lvlJc w:val="left"/>
      <w:pPr>
        <w:ind w:left="5760" w:hanging="360"/>
      </w:pPr>
      <w:rPr>
        <w:rFonts w:ascii="Courier New" w:hAnsi="Courier New" w:hint="default"/>
      </w:rPr>
    </w:lvl>
    <w:lvl w:ilvl="8" w:tplc="34AC2F86">
      <w:start w:val="1"/>
      <w:numFmt w:val="bullet"/>
      <w:lvlText w:val=""/>
      <w:lvlJc w:val="left"/>
      <w:pPr>
        <w:ind w:left="6480" w:hanging="360"/>
      </w:pPr>
      <w:rPr>
        <w:rFonts w:ascii="Wingdings" w:hAnsi="Wingdings" w:hint="default"/>
      </w:rPr>
    </w:lvl>
  </w:abstractNum>
  <w:abstractNum w:abstractNumId="14" w15:restartNumberingAfterBreak="0">
    <w:nsid w:val="5BF3B27C"/>
    <w:multiLevelType w:val="multilevel"/>
    <w:tmpl w:val="B3E87D22"/>
    <w:lvl w:ilvl="0">
      <w:start w:val="1"/>
      <w:numFmt w:val="decimal"/>
      <w:lvlText w:val="%1."/>
      <w:lvlJc w:val="left"/>
      <w:pPr>
        <w:ind w:left="720" w:hanging="360"/>
      </w:pPr>
    </w:lvl>
    <w:lvl w:ilvl="1">
      <w:start w:val="1"/>
      <w:numFmt w:val="decimal"/>
      <w:lvlText w:val="Eis %1"/>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6963A62B"/>
    <w:multiLevelType w:val="hybridMultilevel"/>
    <w:tmpl w:val="000DB989"/>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733F031A"/>
    <w:multiLevelType w:val="hybridMultilevel"/>
    <w:tmpl w:val="34006EC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7B11250C"/>
    <w:multiLevelType w:val="multilevel"/>
    <w:tmpl w:val="CE9AA8C0"/>
    <w:lvl w:ilvl="0">
      <w:start w:val="1"/>
      <w:numFmt w:val="decimal"/>
      <w:lvlText w:val="%1."/>
      <w:lvlJc w:val="left"/>
      <w:pPr>
        <w:ind w:left="720" w:hanging="360"/>
      </w:pPr>
    </w:lvl>
    <w:lvl w:ilvl="1">
      <w:start w:val="1"/>
      <w:numFmt w:val="decimal"/>
      <w:lvlText w:val="Eis %1"/>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7B232EF2"/>
    <w:multiLevelType w:val="multilevel"/>
    <w:tmpl w:val="854051E6"/>
    <w:lvl w:ilvl="0">
      <w:start w:val="1"/>
      <w:numFmt w:val="decimal"/>
      <w:pStyle w:val="Kop1"/>
      <w:lvlText w:val="%1."/>
      <w:lvlJc w:val="left"/>
      <w:pPr>
        <w:ind w:left="567" w:hanging="567"/>
      </w:pPr>
      <w:rPr>
        <w:rFonts w:hint="default"/>
      </w:rPr>
    </w:lvl>
    <w:lvl w:ilvl="1">
      <w:start w:val="1"/>
      <w:numFmt w:val="decimal"/>
      <w:pStyle w:val="Kop2"/>
      <w:lvlText w:val="%1.%2."/>
      <w:lvlJc w:val="left"/>
      <w:pPr>
        <w:ind w:left="993" w:hanging="851"/>
      </w:pPr>
      <w:rPr>
        <w:rFonts w:hint="default"/>
      </w:rPr>
    </w:lvl>
    <w:lvl w:ilvl="2">
      <w:start w:val="1"/>
      <w:numFmt w:val="decimal"/>
      <w:pStyle w:val="Kop3"/>
      <w:lvlText w:val="%1.%2.%3."/>
      <w:lvlJc w:val="left"/>
      <w:pPr>
        <w:ind w:left="851" w:hanging="851"/>
      </w:pPr>
      <w:rPr>
        <w:rFonts w:hint="default"/>
      </w:rPr>
    </w:lvl>
    <w:lvl w:ilvl="3">
      <w:start w:val="1"/>
      <w:numFmt w:val="decimal"/>
      <w:pStyle w:val="Kop4"/>
      <w:suff w:val="space"/>
      <w:lvlText w:val="%1.%2.%3.%4."/>
      <w:lvlJc w:val="left"/>
      <w:pPr>
        <w:ind w:left="1728" w:hanging="648"/>
      </w:pPr>
      <w:rPr>
        <w:rFonts w:hint="default"/>
      </w:rPr>
    </w:lvl>
    <w:lvl w:ilvl="4">
      <w:start w:val="1"/>
      <w:numFmt w:val="decimal"/>
      <w:suff w:val="space"/>
      <w:lvlText w:val="%1.%2.%3.%4.%5."/>
      <w:lvlJc w:val="left"/>
      <w:pPr>
        <w:ind w:left="2232" w:hanging="792"/>
      </w:pPr>
      <w:rPr>
        <w:rFonts w:hint="default"/>
      </w:rPr>
    </w:lvl>
    <w:lvl w:ilvl="5">
      <w:start w:val="1"/>
      <w:numFmt w:val="decimal"/>
      <w:suff w:val="space"/>
      <w:lvlText w:val="%1.%2.%3.%4.%5.%6."/>
      <w:lvlJc w:val="left"/>
      <w:pPr>
        <w:ind w:left="2736" w:hanging="936"/>
      </w:pPr>
      <w:rPr>
        <w:rFonts w:hint="default"/>
      </w:rPr>
    </w:lvl>
    <w:lvl w:ilvl="6">
      <w:start w:val="1"/>
      <w:numFmt w:val="decimal"/>
      <w:suff w:val="space"/>
      <w:lvlText w:val="%1.%2.%3.%4.%5.%6.%7."/>
      <w:lvlJc w:val="left"/>
      <w:pPr>
        <w:ind w:left="3240" w:hanging="1080"/>
      </w:pPr>
      <w:rPr>
        <w:rFonts w:hint="default"/>
      </w:rPr>
    </w:lvl>
    <w:lvl w:ilvl="7">
      <w:start w:val="1"/>
      <w:numFmt w:val="decimal"/>
      <w:lvlText w:val="%8.%1."/>
      <w:lvlJc w:val="left"/>
      <w:pPr>
        <w:ind w:left="3744" w:hanging="1224"/>
      </w:pPr>
      <w:rPr>
        <w:rFonts w:hint="default"/>
      </w:rPr>
    </w:lvl>
    <w:lvl w:ilvl="8">
      <w:start w:val="1"/>
      <w:numFmt w:val="decimal"/>
      <w:suff w:val="space"/>
      <w:lvlText w:val="%9.%1.%2."/>
      <w:lvlJc w:val="left"/>
      <w:pPr>
        <w:ind w:left="4320" w:hanging="1440"/>
      </w:pPr>
      <w:rPr>
        <w:rFonts w:hint="default"/>
      </w:rPr>
    </w:lvl>
  </w:abstractNum>
  <w:abstractNum w:abstractNumId="19" w15:restartNumberingAfterBreak="0">
    <w:nsid w:val="7B2F0FD2"/>
    <w:multiLevelType w:val="hybridMultilevel"/>
    <w:tmpl w:val="2FE8474E"/>
    <w:lvl w:ilvl="0" w:tplc="9670CBCA">
      <w:start w:val="1"/>
      <w:numFmt w:val="decimal"/>
      <w:lvlText w:val="Eis %1"/>
      <w:lvlJc w:val="left"/>
      <w:pPr>
        <w:ind w:left="284" w:hanging="284"/>
      </w:pPr>
      <w:rPr>
        <w:rFonts w:hint="default"/>
      </w:rPr>
    </w:lvl>
    <w:lvl w:ilvl="1" w:tplc="CE6C7E2C">
      <w:numFmt w:val="bullet"/>
      <w:lvlText w:val="-"/>
      <w:lvlJc w:val="left"/>
      <w:pPr>
        <w:ind w:left="2520" w:hanging="1440"/>
      </w:pPr>
      <w:rPr>
        <w:rFonts w:ascii="Arial" w:eastAsia="Times New Roman" w:hAnsi="Arial" w:cs="Arial" w:hint="default"/>
      </w:rPr>
    </w:lvl>
    <w:lvl w:ilvl="2" w:tplc="02B2E050">
      <w:numFmt w:val="bullet"/>
      <w:lvlText w:val="•"/>
      <w:lvlJc w:val="left"/>
      <w:pPr>
        <w:ind w:left="2340" w:hanging="360"/>
      </w:pPr>
      <w:rPr>
        <w:rFonts w:ascii="Arial" w:eastAsia="Times New Roman" w:hAnsi="Arial" w:cs="Arial" w:hint="default"/>
      </w:r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7DDD7131"/>
    <w:multiLevelType w:val="multilevel"/>
    <w:tmpl w:val="305A681A"/>
    <w:lvl w:ilvl="0">
      <w:start w:val="1"/>
      <w:numFmt w:val="decimal"/>
      <w:lvlText w:val="%1."/>
      <w:lvlJc w:val="left"/>
      <w:pPr>
        <w:ind w:left="720" w:hanging="360"/>
      </w:pPr>
    </w:lvl>
    <w:lvl w:ilvl="1">
      <w:start w:val="1"/>
      <w:numFmt w:val="decimal"/>
      <w:lvlText w:val="Eis %1"/>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685248520">
    <w:abstractNumId w:val="4"/>
  </w:num>
  <w:num w:numId="2" w16cid:durableId="1036465668">
    <w:abstractNumId w:val="17"/>
  </w:num>
  <w:num w:numId="3" w16cid:durableId="321084504">
    <w:abstractNumId w:val="11"/>
  </w:num>
  <w:num w:numId="4" w16cid:durableId="1970436573">
    <w:abstractNumId w:val="14"/>
  </w:num>
  <w:num w:numId="5" w16cid:durableId="745494019">
    <w:abstractNumId w:val="20"/>
  </w:num>
  <w:num w:numId="6" w16cid:durableId="1575093222">
    <w:abstractNumId w:val="18"/>
  </w:num>
  <w:num w:numId="7" w16cid:durableId="949630795">
    <w:abstractNumId w:val="19"/>
  </w:num>
  <w:num w:numId="8" w16cid:durableId="1298417928">
    <w:abstractNumId w:val="12"/>
  </w:num>
  <w:num w:numId="9" w16cid:durableId="1026255331">
    <w:abstractNumId w:val="8"/>
  </w:num>
  <w:num w:numId="10" w16cid:durableId="1922134638">
    <w:abstractNumId w:val="16"/>
  </w:num>
  <w:num w:numId="11" w16cid:durableId="691299505">
    <w:abstractNumId w:val="7"/>
  </w:num>
  <w:num w:numId="12" w16cid:durableId="1346251719">
    <w:abstractNumId w:val="2"/>
  </w:num>
  <w:num w:numId="13" w16cid:durableId="888078707">
    <w:abstractNumId w:val="13"/>
  </w:num>
  <w:num w:numId="14" w16cid:durableId="2036227877">
    <w:abstractNumId w:val="6"/>
  </w:num>
  <w:num w:numId="15" w16cid:durableId="2037921147">
    <w:abstractNumId w:val="3"/>
  </w:num>
  <w:num w:numId="16" w16cid:durableId="1266956613">
    <w:abstractNumId w:val="18"/>
  </w:num>
  <w:num w:numId="17" w16cid:durableId="1011494327">
    <w:abstractNumId w:val="18"/>
  </w:num>
  <w:num w:numId="18" w16cid:durableId="900868648">
    <w:abstractNumId w:val="18"/>
  </w:num>
  <w:num w:numId="19" w16cid:durableId="105513601">
    <w:abstractNumId w:val="18"/>
  </w:num>
  <w:num w:numId="20" w16cid:durableId="1975718647">
    <w:abstractNumId w:val="15"/>
  </w:num>
  <w:num w:numId="21" w16cid:durableId="776021294">
    <w:abstractNumId w:val="10"/>
  </w:num>
  <w:num w:numId="22" w16cid:durableId="61610460">
    <w:abstractNumId w:val="5"/>
  </w:num>
  <w:num w:numId="23" w16cid:durableId="903881610">
    <w:abstractNumId w:val="1"/>
  </w:num>
  <w:num w:numId="24" w16cid:durableId="245383718">
    <w:abstractNumId w:val="18"/>
  </w:num>
  <w:num w:numId="25" w16cid:durableId="17201056">
    <w:abstractNumId w:val="9"/>
  </w:num>
  <w:num w:numId="26" w16cid:durableId="20659080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2B70"/>
    <w:rsid w:val="000158F6"/>
    <w:rsid w:val="00023BFC"/>
    <w:rsid w:val="00027830"/>
    <w:rsid w:val="00042010"/>
    <w:rsid w:val="00042C8B"/>
    <w:rsid w:val="000665AE"/>
    <w:rsid w:val="000671DD"/>
    <w:rsid w:val="00073003"/>
    <w:rsid w:val="000802DC"/>
    <w:rsid w:val="00080D7F"/>
    <w:rsid w:val="00082C03"/>
    <w:rsid w:val="000A6F9F"/>
    <w:rsid w:val="000B07CC"/>
    <w:rsid w:val="000B29D3"/>
    <w:rsid w:val="000B2B90"/>
    <w:rsid w:val="000B3487"/>
    <w:rsid w:val="000C14C7"/>
    <w:rsid w:val="000D32BE"/>
    <w:rsid w:val="000D4690"/>
    <w:rsid w:val="000E0BC7"/>
    <w:rsid w:val="001000CB"/>
    <w:rsid w:val="001012C9"/>
    <w:rsid w:val="001057AF"/>
    <w:rsid w:val="001063A3"/>
    <w:rsid w:val="00106B79"/>
    <w:rsid w:val="0012322F"/>
    <w:rsid w:val="00124D9D"/>
    <w:rsid w:val="00127743"/>
    <w:rsid w:val="00132CDA"/>
    <w:rsid w:val="00142D37"/>
    <w:rsid w:val="00147E17"/>
    <w:rsid w:val="00160C69"/>
    <w:rsid w:val="001811FD"/>
    <w:rsid w:val="001867EB"/>
    <w:rsid w:val="00193206"/>
    <w:rsid w:val="001A569B"/>
    <w:rsid w:val="001A64CD"/>
    <w:rsid w:val="001C28D1"/>
    <w:rsid w:val="001C4BE5"/>
    <w:rsid w:val="001D0A06"/>
    <w:rsid w:val="001E722F"/>
    <w:rsid w:val="001F221D"/>
    <w:rsid w:val="002141F2"/>
    <w:rsid w:val="00221198"/>
    <w:rsid w:val="00223A13"/>
    <w:rsid w:val="00224C0C"/>
    <w:rsid w:val="00225D98"/>
    <w:rsid w:val="00230A0A"/>
    <w:rsid w:val="002318A0"/>
    <w:rsid w:val="002370F7"/>
    <w:rsid w:val="0023767C"/>
    <w:rsid w:val="00240CCF"/>
    <w:rsid w:val="002435BA"/>
    <w:rsid w:val="00250C65"/>
    <w:rsid w:val="002517A9"/>
    <w:rsid w:val="0025358A"/>
    <w:rsid w:val="00255701"/>
    <w:rsid w:val="002640E7"/>
    <w:rsid w:val="0027132B"/>
    <w:rsid w:val="00272AE6"/>
    <w:rsid w:val="0029373B"/>
    <w:rsid w:val="002A24F3"/>
    <w:rsid w:val="002A7D6B"/>
    <w:rsid w:val="002B0354"/>
    <w:rsid w:val="002C545B"/>
    <w:rsid w:val="002D208A"/>
    <w:rsid w:val="002D3015"/>
    <w:rsid w:val="002E36C7"/>
    <w:rsid w:val="002E432D"/>
    <w:rsid w:val="002F571B"/>
    <w:rsid w:val="0030400A"/>
    <w:rsid w:val="00306BF2"/>
    <w:rsid w:val="003133A1"/>
    <w:rsid w:val="003336D5"/>
    <w:rsid w:val="00364E22"/>
    <w:rsid w:val="00375361"/>
    <w:rsid w:val="003768AD"/>
    <w:rsid w:val="00384FBC"/>
    <w:rsid w:val="003853F7"/>
    <w:rsid w:val="00393CF8"/>
    <w:rsid w:val="003A0907"/>
    <w:rsid w:val="003A211A"/>
    <w:rsid w:val="003B2629"/>
    <w:rsid w:val="003B7B46"/>
    <w:rsid w:val="003C03AF"/>
    <w:rsid w:val="003D06FD"/>
    <w:rsid w:val="003D37C6"/>
    <w:rsid w:val="003E2B70"/>
    <w:rsid w:val="003F46E5"/>
    <w:rsid w:val="0041652F"/>
    <w:rsid w:val="004251BB"/>
    <w:rsid w:val="00431D7A"/>
    <w:rsid w:val="0045186C"/>
    <w:rsid w:val="0045512F"/>
    <w:rsid w:val="00460D6A"/>
    <w:rsid w:val="00462B79"/>
    <w:rsid w:val="00463BB0"/>
    <w:rsid w:val="0047600B"/>
    <w:rsid w:val="00484102"/>
    <w:rsid w:val="00484377"/>
    <w:rsid w:val="004A2BDB"/>
    <w:rsid w:val="004B4B71"/>
    <w:rsid w:val="004E36EF"/>
    <w:rsid w:val="004E3B32"/>
    <w:rsid w:val="005039B4"/>
    <w:rsid w:val="0050626E"/>
    <w:rsid w:val="00522D91"/>
    <w:rsid w:val="00522F6D"/>
    <w:rsid w:val="0052575D"/>
    <w:rsid w:val="005301A0"/>
    <w:rsid w:val="005362FD"/>
    <w:rsid w:val="00536B1B"/>
    <w:rsid w:val="00536DF7"/>
    <w:rsid w:val="005460CD"/>
    <w:rsid w:val="00555438"/>
    <w:rsid w:val="0056097A"/>
    <w:rsid w:val="00562E73"/>
    <w:rsid w:val="005638EC"/>
    <w:rsid w:val="00567FD2"/>
    <w:rsid w:val="00577762"/>
    <w:rsid w:val="00577F0C"/>
    <w:rsid w:val="005B6611"/>
    <w:rsid w:val="005C2559"/>
    <w:rsid w:val="005D102A"/>
    <w:rsid w:val="005D74DA"/>
    <w:rsid w:val="005E0756"/>
    <w:rsid w:val="005F53F6"/>
    <w:rsid w:val="006038D1"/>
    <w:rsid w:val="00614E31"/>
    <w:rsid w:val="00615EB3"/>
    <w:rsid w:val="006216DA"/>
    <w:rsid w:val="00631B4E"/>
    <w:rsid w:val="00632225"/>
    <w:rsid w:val="006364A2"/>
    <w:rsid w:val="00645162"/>
    <w:rsid w:val="0064621D"/>
    <w:rsid w:val="006557C1"/>
    <w:rsid w:val="0065632A"/>
    <w:rsid w:val="006744D9"/>
    <w:rsid w:val="006750C6"/>
    <w:rsid w:val="00690DDF"/>
    <w:rsid w:val="00690F8A"/>
    <w:rsid w:val="006A4A4F"/>
    <w:rsid w:val="006B0D4B"/>
    <w:rsid w:val="006D1232"/>
    <w:rsid w:val="006D2D3C"/>
    <w:rsid w:val="006F58E0"/>
    <w:rsid w:val="00701BCE"/>
    <w:rsid w:val="007156F0"/>
    <w:rsid w:val="007421C8"/>
    <w:rsid w:val="00745A2D"/>
    <w:rsid w:val="007545B7"/>
    <w:rsid w:val="00765E10"/>
    <w:rsid w:val="00771467"/>
    <w:rsid w:val="00771D4D"/>
    <w:rsid w:val="00795706"/>
    <w:rsid w:val="007A074D"/>
    <w:rsid w:val="007A6C91"/>
    <w:rsid w:val="007B3BF4"/>
    <w:rsid w:val="007C072A"/>
    <w:rsid w:val="007C1FCD"/>
    <w:rsid w:val="007C3754"/>
    <w:rsid w:val="007C3794"/>
    <w:rsid w:val="007D4BA2"/>
    <w:rsid w:val="007D7BB8"/>
    <w:rsid w:val="007E19BC"/>
    <w:rsid w:val="007F2E80"/>
    <w:rsid w:val="007F611A"/>
    <w:rsid w:val="008028A5"/>
    <w:rsid w:val="00817079"/>
    <w:rsid w:val="008234D4"/>
    <w:rsid w:val="00826868"/>
    <w:rsid w:val="00830F97"/>
    <w:rsid w:val="00854513"/>
    <w:rsid w:val="00863B03"/>
    <w:rsid w:val="00884E58"/>
    <w:rsid w:val="00893ED9"/>
    <w:rsid w:val="008B03DB"/>
    <w:rsid w:val="008B0736"/>
    <w:rsid w:val="008C3B33"/>
    <w:rsid w:val="008D1AC7"/>
    <w:rsid w:val="008D46AE"/>
    <w:rsid w:val="008D52CC"/>
    <w:rsid w:val="008E6244"/>
    <w:rsid w:val="008F6A4A"/>
    <w:rsid w:val="00905581"/>
    <w:rsid w:val="00932BAD"/>
    <w:rsid w:val="0093458C"/>
    <w:rsid w:val="009549CF"/>
    <w:rsid w:val="00970DB8"/>
    <w:rsid w:val="00980B32"/>
    <w:rsid w:val="0098789E"/>
    <w:rsid w:val="009917D8"/>
    <w:rsid w:val="00992CDD"/>
    <w:rsid w:val="0099432C"/>
    <w:rsid w:val="009960AB"/>
    <w:rsid w:val="009A62A2"/>
    <w:rsid w:val="009B5D61"/>
    <w:rsid w:val="009C3808"/>
    <w:rsid w:val="009C5758"/>
    <w:rsid w:val="009C5DFB"/>
    <w:rsid w:val="009D3F08"/>
    <w:rsid w:val="009E2CFF"/>
    <w:rsid w:val="00A021FA"/>
    <w:rsid w:val="00A07627"/>
    <w:rsid w:val="00A2063F"/>
    <w:rsid w:val="00A24173"/>
    <w:rsid w:val="00A3755E"/>
    <w:rsid w:val="00A5225A"/>
    <w:rsid w:val="00A6532B"/>
    <w:rsid w:val="00A70DC0"/>
    <w:rsid w:val="00A74293"/>
    <w:rsid w:val="00A74867"/>
    <w:rsid w:val="00A81D18"/>
    <w:rsid w:val="00A82F60"/>
    <w:rsid w:val="00A86B3D"/>
    <w:rsid w:val="00A86EFE"/>
    <w:rsid w:val="00AA5007"/>
    <w:rsid w:val="00AB6821"/>
    <w:rsid w:val="00AC1B5D"/>
    <w:rsid w:val="00AC7A35"/>
    <w:rsid w:val="00AF4C9A"/>
    <w:rsid w:val="00B017A2"/>
    <w:rsid w:val="00B049DC"/>
    <w:rsid w:val="00B06A8F"/>
    <w:rsid w:val="00B10A3B"/>
    <w:rsid w:val="00B10FC8"/>
    <w:rsid w:val="00B11769"/>
    <w:rsid w:val="00B14A66"/>
    <w:rsid w:val="00B2002E"/>
    <w:rsid w:val="00B234AC"/>
    <w:rsid w:val="00B27E92"/>
    <w:rsid w:val="00B33923"/>
    <w:rsid w:val="00B34E07"/>
    <w:rsid w:val="00B409C7"/>
    <w:rsid w:val="00B41E44"/>
    <w:rsid w:val="00B44817"/>
    <w:rsid w:val="00B74780"/>
    <w:rsid w:val="00B75CA8"/>
    <w:rsid w:val="00B841E0"/>
    <w:rsid w:val="00B87505"/>
    <w:rsid w:val="00B90B65"/>
    <w:rsid w:val="00B9105A"/>
    <w:rsid w:val="00BA03DE"/>
    <w:rsid w:val="00BA52C4"/>
    <w:rsid w:val="00BB1BA3"/>
    <w:rsid w:val="00BB2076"/>
    <w:rsid w:val="00BB5BDF"/>
    <w:rsid w:val="00BC66E0"/>
    <w:rsid w:val="00BE2E32"/>
    <w:rsid w:val="00BE3BF1"/>
    <w:rsid w:val="00BF1502"/>
    <w:rsid w:val="00BF3D47"/>
    <w:rsid w:val="00BF509C"/>
    <w:rsid w:val="00C064FA"/>
    <w:rsid w:val="00C1386F"/>
    <w:rsid w:val="00C2005E"/>
    <w:rsid w:val="00C33589"/>
    <w:rsid w:val="00C33EBB"/>
    <w:rsid w:val="00C44E04"/>
    <w:rsid w:val="00C53796"/>
    <w:rsid w:val="00C53F08"/>
    <w:rsid w:val="00C6610A"/>
    <w:rsid w:val="00C7574D"/>
    <w:rsid w:val="00C80CC4"/>
    <w:rsid w:val="00C914E2"/>
    <w:rsid w:val="00CA0959"/>
    <w:rsid w:val="00CA64D0"/>
    <w:rsid w:val="00CB1784"/>
    <w:rsid w:val="00CC35E1"/>
    <w:rsid w:val="00CC3DC6"/>
    <w:rsid w:val="00CD0316"/>
    <w:rsid w:val="00CD3776"/>
    <w:rsid w:val="00CD4671"/>
    <w:rsid w:val="00CD7401"/>
    <w:rsid w:val="00CE63A9"/>
    <w:rsid w:val="00CF2BBF"/>
    <w:rsid w:val="00CF3EC7"/>
    <w:rsid w:val="00D05887"/>
    <w:rsid w:val="00D315C8"/>
    <w:rsid w:val="00D40DE6"/>
    <w:rsid w:val="00D60A0C"/>
    <w:rsid w:val="00D622CB"/>
    <w:rsid w:val="00D712E9"/>
    <w:rsid w:val="00D8092C"/>
    <w:rsid w:val="00D814B5"/>
    <w:rsid w:val="00D97645"/>
    <w:rsid w:val="00DC6125"/>
    <w:rsid w:val="00DC6443"/>
    <w:rsid w:val="00DD0C34"/>
    <w:rsid w:val="00DF31FA"/>
    <w:rsid w:val="00E10680"/>
    <w:rsid w:val="00E15850"/>
    <w:rsid w:val="00E15B1F"/>
    <w:rsid w:val="00E17DC9"/>
    <w:rsid w:val="00E22048"/>
    <w:rsid w:val="00E2354B"/>
    <w:rsid w:val="00E239C5"/>
    <w:rsid w:val="00E258DD"/>
    <w:rsid w:val="00E319B4"/>
    <w:rsid w:val="00E3351E"/>
    <w:rsid w:val="00E3539B"/>
    <w:rsid w:val="00E35ED7"/>
    <w:rsid w:val="00E369BB"/>
    <w:rsid w:val="00E4235F"/>
    <w:rsid w:val="00E50742"/>
    <w:rsid w:val="00E512FA"/>
    <w:rsid w:val="00E60E0B"/>
    <w:rsid w:val="00E76615"/>
    <w:rsid w:val="00E971A6"/>
    <w:rsid w:val="00EA0D1A"/>
    <w:rsid w:val="00EA6C3C"/>
    <w:rsid w:val="00EB4578"/>
    <w:rsid w:val="00ED3C98"/>
    <w:rsid w:val="00EE39C9"/>
    <w:rsid w:val="00EE4861"/>
    <w:rsid w:val="00EF1B62"/>
    <w:rsid w:val="00EF6655"/>
    <w:rsid w:val="00F0015B"/>
    <w:rsid w:val="00F05DA7"/>
    <w:rsid w:val="00F105BA"/>
    <w:rsid w:val="00F1066D"/>
    <w:rsid w:val="00F14433"/>
    <w:rsid w:val="00F16251"/>
    <w:rsid w:val="00F2051D"/>
    <w:rsid w:val="00F3529B"/>
    <w:rsid w:val="00F37B94"/>
    <w:rsid w:val="00F42B06"/>
    <w:rsid w:val="00F4548D"/>
    <w:rsid w:val="00F460A4"/>
    <w:rsid w:val="00F6061F"/>
    <w:rsid w:val="00F62695"/>
    <w:rsid w:val="00F63C85"/>
    <w:rsid w:val="00FA4346"/>
    <w:rsid w:val="00FB030D"/>
    <w:rsid w:val="00FC1B68"/>
    <w:rsid w:val="00FC5FF8"/>
    <w:rsid w:val="00FD41C9"/>
    <w:rsid w:val="00FD4453"/>
    <w:rsid w:val="00FE3F7B"/>
    <w:rsid w:val="00FE6EA3"/>
    <w:rsid w:val="00FF64D9"/>
    <w:rsid w:val="052A1709"/>
    <w:rsid w:val="078C744F"/>
    <w:rsid w:val="0C52D6CA"/>
    <w:rsid w:val="10C27BBE"/>
    <w:rsid w:val="16F96C05"/>
    <w:rsid w:val="183B08DA"/>
    <w:rsid w:val="1BCF9FB5"/>
    <w:rsid w:val="1F818AF5"/>
    <w:rsid w:val="2199FCED"/>
    <w:rsid w:val="2240B84A"/>
    <w:rsid w:val="24B1F93D"/>
    <w:rsid w:val="25FF8269"/>
    <w:rsid w:val="260F51AB"/>
    <w:rsid w:val="26AB67D4"/>
    <w:rsid w:val="2751515B"/>
    <w:rsid w:val="2CAA2CC9"/>
    <w:rsid w:val="2EBDEB3B"/>
    <w:rsid w:val="2F196D0D"/>
    <w:rsid w:val="31E386DD"/>
    <w:rsid w:val="32E626C7"/>
    <w:rsid w:val="34219667"/>
    <w:rsid w:val="359C5EFD"/>
    <w:rsid w:val="39378348"/>
    <w:rsid w:val="3ADEFC74"/>
    <w:rsid w:val="3B6ECC80"/>
    <w:rsid w:val="3DB968E5"/>
    <w:rsid w:val="3E0C4D75"/>
    <w:rsid w:val="3E431687"/>
    <w:rsid w:val="42EB9A69"/>
    <w:rsid w:val="452D13B0"/>
    <w:rsid w:val="4605E4E9"/>
    <w:rsid w:val="469EB785"/>
    <w:rsid w:val="4B0CF3F1"/>
    <w:rsid w:val="4C6690CC"/>
    <w:rsid w:val="4E1867AA"/>
    <w:rsid w:val="5126A108"/>
    <w:rsid w:val="5866B1E1"/>
    <w:rsid w:val="596ACC29"/>
    <w:rsid w:val="6425396A"/>
    <w:rsid w:val="66763416"/>
    <w:rsid w:val="67411AA3"/>
    <w:rsid w:val="6957FAF0"/>
    <w:rsid w:val="6D002F5D"/>
    <w:rsid w:val="6FFDBB13"/>
    <w:rsid w:val="7233E58A"/>
    <w:rsid w:val="745B9788"/>
    <w:rsid w:val="74893FEF"/>
    <w:rsid w:val="7679BB48"/>
    <w:rsid w:val="772B9541"/>
    <w:rsid w:val="7F15A932"/>
  </w:rsids>
  <m:mathPr>
    <m:mathFont m:val="Cambria Math"/>
    <m:brkBin m:val="before"/>
    <m:brkBinSub m:val="--"/>
    <m:smallFrac m:val="0"/>
    <m:dispDef/>
    <m:lMargin m:val="0"/>
    <m:rMargin m:val="0"/>
    <m:defJc m:val="centerGroup"/>
    <m:wrapIndent m:val="1440"/>
    <m:intLim m:val="subSup"/>
    <m:naryLim m:val="undOvr"/>
  </m:mathPr>
  <w:themeFontLang w:val="nl-NL"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5AF0A7"/>
  <w15:chartTrackingRefBased/>
  <w15:docId w15:val="{0AC0DD6B-1167-4CE1-9CF0-9E34B8585C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E2B70"/>
    <w:pPr>
      <w:spacing w:after="0" w:line="280" w:lineRule="atLeast"/>
    </w:pPr>
    <w:rPr>
      <w:rFonts w:ascii="Arial" w:eastAsia="Times New Roman" w:hAnsi="Arial" w:cs="Times New Roman"/>
      <w:sz w:val="20"/>
      <w:szCs w:val="24"/>
      <w:lang w:eastAsia="nl-NL"/>
    </w:rPr>
  </w:style>
  <w:style w:type="paragraph" w:styleId="Kop1">
    <w:name w:val="heading 1"/>
    <w:basedOn w:val="Standaard"/>
    <w:next w:val="Standaard"/>
    <w:link w:val="Kop1Char"/>
    <w:qFormat/>
    <w:rsid w:val="003E2B70"/>
    <w:pPr>
      <w:keepNext/>
      <w:keepLines/>
      <w:pageBreakBefore/>
      <w:numPr>
        <w:numId w:val="6"/>
      </w:numPr>
      <w:spacing w:after="560"/>
      <w:outlineLvl w:val="0"/>
    </w:pPr>
    <w:rPr>
      <w:rFonts w:eastAsiaTheme="majorEastAsia" w:cs="Arial"/>
      <w:b/>
      <w:bCs/>
      <w:color w:val="000000" w:themeColor="text1"/>
      <w:sz w:val="28"/>
      <w:szCs w:val="28"/>
    </w:rPr>
  </w:style>
  <w:style w:type="paragraph" w:styleId="Kop2">
    <w:name w:val="heading 2"/>
    <w:basedOn w:val="Standaard"/>
    <w:next w:val="Standaard"/>
    <w:link w:val="Kop2Char"/>
    <w:unhideWhenUsed/>
    <w:qFormat/>
    <w:rsid w:val="003E2B70"/>
    <w:pPr>
      <w:keepNext/>
      <w:keepLines/>
      <w:numPr>
        <w:ilvl w:val="1"/>
        <w:numId w:val="6"/>
      </w:numPr>
      <w:spacing w:before="280"/>
      <w:outlineLvl w:val="1"/>
    </w:pPr>
    <w:rPr>
      <w:rFonts w:eastAsiaTheme="majorEastAsia" w:cs="Arial"/>
      <w:b/>
      <w:bCs/>
      <w:color w:val="000000" w:themeColor="text1"/>
      <w:sz w:val="22"/>
      <w:szCs w:val="20"/>
    </w:rPr>
  </w:style>
  <w:style w:type="paragraph" w:styleId="Kop3">
    <w:name w:val="heading 3"/>
    <w:basedOn w:val="Standaard"/>
    <w:next w:val="Standaard"/>
    <w:link w:val="Kop3Char"/>
    <w:unhideWhenUsed/>
    <w:qFormat/>
    <w:rsid w:val="003E2B70"/>
    <w:pPr>
      <w:keepNext/>
      <w:keepLines/>
      <w:numPr>
        <w:ilvl w:val="2"/>
        <w:numId w:val="6"/>
      </w:numPr>
      <w:spacing w:before="200"/>
      <w:outlineLvl w:val="2"/>
    </w:pPr>
    <w:rPr>
      <w:rFonts w:eastAsiaTheme="majorEastAsia" w:cs="Arial"/>
      <w:b/>
      <w:bCs/>
      <w:color w:val="000000" w:themeColor="text1"/>
    </w:rPr>
  </w:style>
  <w:style w:type="paragraph" w:styleId="Kop4">
    <w:name w:val="heading 4"/>
    <w:basedOn w:val="Standaard"/>
    <w:next w:val="Standaard"/>
    <w:link w:val="Kop4Char"/>
    <w:unhideWhenUsed/>
    <w:qFormat/>
    <w:rsid w:val="003E2B70"/>
    <w:pPr>
      <w:keepNext/>
      <w:keepLines/>
      <w:numPr>
        <w:ilvl w:val="3"/>
        <w:numId w:val="6"/>
      </w:numPr>
      <w:spacing w:before="200"/>
      <w:outlineLvl w:val="3"/>
    </w:pPr>
    <w:rPr>
      <w:rFonts w:asciiTheme="majorHAnsi" w:eastAsiaTheme="majorEastAsia" w:hAnsiTheme="majorHAnsi" w:cstheme="majorBidi"/>
      <w:b/>
      <w:bCs/>
      <w:i/>
      <w:iCs/>
      <w:color w:val="4472C4" w:themeColor="accent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3E2B70"/>
    <w:rPr>
      <w:rFonts w:ascii="Arial" w:eastAsiaTheme="majorEastAsia" w:hAnsi="Arial" w:cs="Arial"/>
      <w:b/>
      <w:bCs/>
      <w:color w:val="000000" w:themeColor="text1"/>
      <w:sz w:val="28"/>
      <w:szCs w:val="28"/>
      <w:lang w:eastAsia="nl-NL"/>
    </w:rPr>
  </w:style>
  <w:style w:type="character" w:customStyle="1" w:styleId="Kop2Char">
    <w:name w:val="Kop 2 Char"/>
    <w:basedOn w:val="Standaardalinea-lettertype"/>
    <w:link w:val="Kop2"/>
    <w:rsid w:val="003E2B70"/>
    <w:rPr>
      <w:rFonts w:ascii="Arial" w:eastAsiaTheme="majorEastAsia" w:hAnsi="Arial" w:cs="Arial"/>
      <w:b/>
      <w:bCs/>
      <w:color w:val="000000" w:themeColor="text1"/>
      <w:szCs w:val="20"/>
      <w:lang w:eastAsia="nl-NL"/>
    </w:rPr>
  </w:style>
  <w:style w:type="character" w:customStyle="1" w:styleId="Kop3Char">
    <w:name w:val="Kop 3 Char"/>
    <w:basedOn w:val="Standaardalinea-lettertype"/>
    <w:link w:val="Kop3"/>
    <w:rsid w:val="003E2B70"/>
    <w:rPr>
      <w:rFonts w:ascii="Arial" w:eastAsiaTheme="majorEastAsia" w:hAnsi="Arial" w:cs="Arial"/>
      <w:b/>
      <w:bCs/>
      <w:color w:val="000000" w:themeColor="text1"/>
      <w:sz w:val="20"/>
      <w:szCs w:val="24"/>
      <w:lang w:eastAsia="nl-NL"/>
    </w:rPr>
  </w:style>
  <w:style w:type="character" w:customStyle="1" w:styleId="Kop4Char">
    <w:name w:val="Kop 4 Char"/>
    <w:basedOn w:val="Standaardalinea-lettertype"/>
    <w:link w:val="Kop4"/>
    <w:rsid w:val="003E2B70"/>
    <w:rPr>
      <w:rFonts w:asciiTheme="majorHAnsi" w:eastAsiaTheme="majorEastAsia" w:hAnsiTheme="majorHAnsi" w:cstheme="majorBidi"/>
      <w:b/>
      <w:bCs/>
      <w:i/>
      <w:iCs/>
      <w:color w:val="4472C4" w:themeColor="accent1"/>
      <w:sz w:val="20"/>
      <w:szCs w:val="24"/>
      <w:lang w:eastAsia="nl-NL"/>
    </w:rPr>
  </w:style>
  <w:style w:type="paragraph" w:customStyle="1" w:styleId="HRNaamInstituut">
    <w:name w:val="HR_NaamInstituut"/>
    <w:basedOn w:val="Standaard"/>
    <w:rsid w:val="003E2B70"/>
    <w:rPr>
      <w:b/>
      <w:sz w:val="24"/>
    </w:rPr>
  </w:style>
  <w:style w:type="paragraph" w:styleId="Koptekst">
    <w:name w:val="header"/>
    <w:basedOn w:val="Standaard"/>
    <w:link w:val="KoptekstChar"/>
    <w:rsid w:val="003E2B70"/>
    <w:pPr>
      <w:tabs>
        <w:tab w:val="center" w:pos="4536"/>
        <w:tab w:val="right" w:pos="9072"/>
      </w:tabs>
    </w:pPr>
  </w:style>
  <w:style w:type="character" w:customStyle="1" w:styleId="KoptekstChar">
    <w:name w:val="Koptekst Char"/>
    <w:basedOn w:val="Standaardalinea-lettertype"/>
    <w:link w:val="Koptekst"/>
    <w:rsid w:val="003E2B70"/>
    <w:rPr>
      <w:rFonts w:ascii="Arial" w:eastAsia="Times New Roman" w:hAnsi="Arial" w:cs="Times New Roman"/>
      <w:sz w:val="20"/>
      <w:szCs w:val="24"/>
      <w:lang w:eastAsia="nl-NL"/>
    </w:rPr>
  </w:style>
  <w:style w:type="paragraph" w:styleId="Voettekst">
    <w:name w:val="footer"/>
    <w:basedOn w:val="Standaard"/>
    <w:link w:val="VoettekstChar"/>
    <w:rsid w:val="003E2B70"/>
    <w:pPr>
      <w:tabs>
        <w:tab w:val="center" w:pos="4536"/>
        <w:tab w:val="right" w:pos="9072"/>
      </w:tabs>
    </w:pPr>
    <w:rPr>
      <w:color w:val="4C4C4C"/>
      <w:sz w:val="16"/>
    </w:rPr>
  </w:style>
  <w:style w:type="character" w:customStyle="1" w:styleId="VoettekstChar">
    <w:name w:val="Voettekst Char"/>
    <w:basedOn w:val="Standaardalinea-lettertype"/>
    <w:link w:val="Voettekst"/>
    <w:rsid w:val="003E2B70"/>
    <w:rPr>
      <w:rFonts w:ascii="Arial" w:eastAsia="Times New Roman" w:hAnsi="Arial" w:cs="Times New Roman"/>
      <w:color w:val="4C4C4C"/>
      <w:sz w:val="16"/>
      <w:szCs w:val="24"/>
      <w:lang w:eastAsia="nl-NL"/>
    </w:rPr>
  </w:style>
  <w:style w:type="paragraph" w:customStyle="1" w:styleId="HROpleidingen">
    <w:name w:val="HR_Opleidingen"/>
    <w:basedOn w:val="Standaard"/>
    <w:rsid w:val="003E2B70"/>
    <w:pPr>
      <w:spacing w:line="260" w:lineRule="atLeast"/>
    </w:pPr>
    <w:rPr>
      <w:color w:val="4C4C4C"/>
      <w:sz w:val="18"/>
    </w:rPr>
  </w:style>
  <w:style w:type="character" w:styleId="Verwijzingopmerking">
    <w:name w:val="annotation reference"/>
    <w:basedOn w:val="Standaardalinea-lettertype"/>
    <w:uiPriority w:val="99"/>
    <w:unhideWhenUsed/>
    <w:rsid w:val="003E2B70"/>
    <w:rPr>
      <w:sz w:val="16"/>
      <w:szCs w:val="16"/>
    </w:rPr>
  </w:style>
  <w:style w:type="paragraph" w:styleId="Tekstopmerking">
    <w:name w:val="annotation text"/>
    <w:basedOn w:val="Standaard"/>
    <w:link w:val="TekstopmerkingChar"/>
    <w:uiPriority w:val="99"/>
    <w:unhideWhenUsed/>
    <w:rsid w:val="003E2B70"/>
    <w:pPr>
      <w:spacing w:line="240" w:lineRule="auto"/>
    </w:pPr>
    <w:rPr>
      <w:szCs w:val="20"/>
    </w:rPr>
  </w:style>
  <w:style w:type="character" w:customStyle="1" w:styleId="TekstopmerkingChar">
    <w:name w:val="Tekst opmerking Char"/>
    <w:basedOn w:val="Standaardalinea-lettertype"/>
    <w:link w:val="Tekstopmerking"/>
    <w:uiPriority w:val="99"/>
    <w:rsid w:val="003E2B70"/>
    <w:rPr>
      <w:rFonts w:ascii="Arial" w:eastAsia="Times New Roman" w:hAnsi="Arial" w:cs="Times New Roman"/>
      <w:sz w:val="20"/>
      <w:szCs w:val="20"/>
      <w:lang w:eastAsia="nl-NL"/>
    </w:rPr>
  </w:style>
  <w:style w:type="paragraph" w:styleId="Lijstalinea">
    <w:name w:val="List Paragraph"/>
    <w:aliases w:val="Lijstalinea 2"/>
    <w:basedOn w:val="Standaard"/>
    <w:qFormat/>
    <w:rsid w:val="003E2B70"/>
    <w:pPr>
      <w:ind w:left="720"/>
      <w:contextualSpacing/>
    </w:pPr>
  </w:style>
  <w:style w:type="character" w:styleId="Hyperlink">
    <w:name w:val="Hyperlink"/>
    <w:uiPriority w:val="99"/>
    <w:rsid w:val="003E2B70"/>
    <w:rPr>
      <w:color w:val="0000FF"/>
      <w:u w:val="single"/>
    </w:rPr>
  </w:style>
  <w:style w:type="paragraph" w:styleId="Onderwerpvanopmerking">
    <w:name w:val="annotation subject"/>
    <w:basedOn w:val="Tekstopmerking"/>
    <w:next w:val="Tekstopmerking"/>
    <w:link w:val="OnderwerpvanopmerkingChar"/>
    <w:uiPriority w:val="99"/>
    <w:semiHidden/>
    <w:unhideWhenUsed/>
    <w:rsid w:val="003E2B70"/>
    <w:rPr>
      <w:b/>
      <w:bCs/>
    </w:rPr>
  </w:style>
  <w:style w:type="character" w:customStyle="1" w:styleId="OnderwerpvanopmerkingChar">
    <w:name w:val="Onderwerp van opmerking Char"/>
    <w:basedOn w:val="TekstopmerkingChar"/>
    <w:link w:val="Onderwerpvanopmerking"/>
    <w:uiPriority w:val="99"/>
    <w:semiHidden/>
    <w:rsid w:val="003E2B70"/>
    <w:rPr>
      <w:rFonts w:ascii="Arial" w:eastAsia="Times New Roman" w:hAnsi="Arial" w:cs="Times New Roman"/>
      <w:b/>
      <w:bCs/>
      <w:sz w:val="20"/>
      <w:szCs w:val="20"/>
      <w:lang w:eastAsia="nl-NL"/>
    </w:rPr>
  </w:style>
  <w:style w:type="paragraph" w:styleId="Revisie">
    <w:name w:val="Revision"/>
    <w:hidden/>
    <w:uiPriority w:val="99"/>
    <w:semiHidden/>
    <w:rsid w:val="003E2B70"/>
    <w:pPr>
      <w:spacing w:after="0" w:line="240" w:lineRule="auto"/>
    </w:pPr>
    <w:rPr>
      <w:rFonts w:ascii="Arial" w:eastAsia="Times New Roman" w:hAnsi="Arial" w:cs="Times New Roman"/>
      <w:sz w:val="20"/>
      <w:szCs w:val="24"/>
      <w:lang w:eastAsia="nl-NL"/>
    </w:rPr>
  </w:style>
  <w:style w:type="paragraph" w:customStyle="1" w:styleId="Default">
    <w:name w:val="Default"/>
    <w:rsid w:val="000A6F9F"/>
    <w:pPr>
      <w:autoSpaceDE w:val="0"/>
      <w:autoSpaceDN w:val="0"/>
      <w:adjustRightInd w:val="0"/>
      <w:spacing w:after="0" w:line="240" w:lineRule="auto"/>
    </w:pPr>
    <w:rPr>
      <w:rFonts w:ascii="Arial" w:hAnsi="Arial" w:cs="Arial"/>
      <w:color w:val="000000"/>
      <w:sz w:val="24"/>
      <w:szCs w:val="24"/>
    </w:rPr>
  </w:style>
  <w:style w:type="character" w:styleId="Onopgelostemelding">
    <w:name w:val="Unresolved Mention"/>
    <w:basedOn w:val="Standaardalinea-lettertype"/>
    <w:uiPriority w:val="99"/>
    <w:semiHidden/>
    <w:unhideWhenUsed/>
    <w:rsid w:val="00690F8A"/>
    <w:rPr>
      <w:color w:val="605E5C"/>
      <w:shd w:val="clear" w:color="auto" w:fill="E1DFDD"/>
    </w:rPr>
  </w:style>
  <w:style w:type="character" w:styleId="GevolgdeHyperlink">
    <w:name w:val="FollowedHyperlink"/>
    <w:basedOn w:val="Standaardalinea-lettertype"/>
    <w:uiPriority w:val="99"/>
    <w:semiHidden/>
    <w:unhideWhenUsed/>
    <w:rsid w:val="0012322F"/>
    <w:rPr>
      <w:color w:val="954F72" w:themeColor="followedHyperlink"/>
      <w:u w:val="single"/>
    </w:rPr>
  </w:style>
  <w:style w:type="character" w:customStyle="1" w:styleId="normaltextrun">
    <w:name w:val="normaltextrun"/>
    <w:basedOn w:val="Standaardalinea-lettertype"/>
    <w:rsid w:val="0030400A"/>
  </w:style>
  <w:style w:type="character" w:customStyle="1" w:styleId="eop">
    <w:name w:val="eop"/>
    <w:basedOn w:val="Standaardalinea-lettertype"/>
    <w:rsid w:val="0030400A"/>
  </w:style>
  <w:style w:type="paragraph" w:customStyle="1" w:styleId="Nummering">
    <w:name w:val="_Nummering"/>
    <w:basedOn w:val="Standaard"/>
    <w:qFormat/>
    <w:rsid w:val="00645162"/>
    <w:pPr>
      <w:numPr>
        <w:numId w:val="22"/>
      </w:numPr>
      <w:contextualSpacing/>
    </w:pPr>
    <w:rPr>
      <w:lang w:eastAsia="zh-CN"/>
    </w:rPr>
  </w:style>
  <w:style w:type="character" w:styleId="Nadruk">
    <w:name w:val="Emphasis"/>
    <w:basedOn w:val="Standaardalinea-lettertype"/>
    <w:uiPriority w:val="20"/>
    <w:qFormat/>
    <w:rsid w:val="002D3015"/>
    <w:rPr>
      <w:rFonts w:cs="Times New Roman"/>
      <w:i/>
      <w:iCs/>
    </w:rPr>
  </w:style>
  <w:style w:type="paragraph" w:customStyle="1" w:styleId="paragraph">
    <w:name w:val="paragraph"/>
    <w:basedOn w:val="Standaard"/>
    <w:rsid w:val="000665AE"/>
    <w:pPr>
      <w:spacing w:before="100" w:beforeAutospacing="1" w:after="100" w:afterAutospacing="1" w:line="240" w:lineRule="auto"/>
    </w:pPr>
    <w:rPr>
      <w:rFonts w:ascii="Times New Roman" w:hAnsi="Times New Roman"/>
      <w:sz w:val="24"/>
      <w14:ligatures w14:val="standardContextual"/>
    </w:rPr>
  </w:style>
  <w:style w:type="character" w:customStyle="1" w:styleId="tabchar">
    <w:name w:val="tabchar"/>
    <w:basedOn w:val="Standaardalinea-lettertype"/>
    <w:rsid w:val="000665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81481BD0595E043BB3893968DD5BF1C" ma:contentTypeVersion="4" ma:contentTypeDescription="Create a new document." ma:contentTypeScope="" ma:versionID="a1da52478feb349b0f30def1981d0e89">
  <xsd:schema xmlns:xsd="http://www.w3.org/2001/XMLSchema" xmlns:xs="http://www.w3.org/2001/XMLSchema" xmlns:p="http://schemas.microsoft.com/office/2006/metadata/properties" xmlns:ns2="03b7edb8-0f0e-45e5-9ee1-f3e543a4c616" targetNamespace="http://schemas.microsoft.com/office/2006/metadata/properties" ma:root="true" ma:fieldsID="0b995ee67aeceff317b03ff3d4bfa30b" ns2:_="">
    <xsd:import namespace="03b7edb8-0f0e-45e5-9ee1-f3e543a4c61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b7edb8-0f0e-45e5-9ee1-f3e543a4c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40C03C-7855-470D-9686-006FD652D732}">
  <ds:schemaRefs>
    <ds:schemaRef ds:uri="http://schemas.openxmlformats.org/officeDocument/2006/bibliography"/>
  </ds:schemaRefs>
</ds:datastoreItem>
</file>

<file path=customXml/itemProps2.xml><?xml version="1.0" encoding="utf-8"?>
<ds:datastoreItem xmlns:ds="http://schemas.openxmlformats.org/officeDocument/2006/customXml" ds:itemID="{6270C1A9-6D01-4419-977B-E2462FB87E5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BF2A04C-360E-4DB8-9609-136D38196FF5}">
  <ds:schemaRefs>
    <ds:schemaRef ds:uri="http://schemas.microsoft.com/sharepoint/v3/contenttype/forms"/>
  </ds:schemaRefs>
</ds:datastoreItem>
</file>

<file path=customXml/itemProps4.xml><?xml version="1.0" encoding="utf-8"?>
<ds:datastoreItem xmlns:ds="http://schemas.openxmlformats.org/officeDocument/2006/customXml" ds:itemID="{D8BE7914-B9CA-45F3-8673-5E5B9C878A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b7edb8-0f0e-45e5-9ee1-f3e543a4c6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1740</Words>
  <Characters>9572</Characters>
  <Application>Microsoft Office Word</Application>
  <DocSecurity>0</DocSecurity>
  <Lines>79</Lines>
  <Paragraphs>22</Paragraphs>
  <ScaleCrop>false</ScaleCrop>
  <Company/>
  <LinksUpToDate>false</LinksUpToDate>
  <CharactersWithSpaces>11290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Arkesteijn, W.A.F. (Winny)</dc:creator>
  <cp:keywords/>
  <dc:description/>
  <cp:lastModifiedBy>Groot, J.J.A. de (Jolijn)</cp:lastModifiedBy>
  <cp:revision>140</cp:revision>
  <dcterms:created xsi:type="dcterms:W3CDTF">2024-01-22T07:53:00Z</dcterms:created>
  <dcterms:modified xsi:type="dcterms:W3CDTF">2024-03-25T10:04:00Z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0x010100D81481BD0595E043BB3893968DD5BF1C</vt:lpwstr>
  </property>
  <property fmtid="{D5CDD505-2E9C-101B-9397-08002B2CF9AE}" pid="3" name="MediaServiceImageTags">
    <vt:lpwstr/>
  </property>
</Properties>
</file>